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846" w:rsidRPr="00FF72AB" w:rsidRDefault="00903846" w:rsidP="00903846">
      <w:pPr>
        <w:tabs>
          <w:tab w:val="left" w:pos="6804"/>
        </w:tabs>
        <w:spacing w:before="120" w:after="120"/>
        <w:jc w:val="both"/>
        <w:rPr>
          <w:rFonts w:ascii="Arial" w:hAnsi="Arial" w:cs="Arial"/>
          <w:b/>
          <w:sz w:val="23"/>
          <w:szCs w:val="23"/>
        </w:rPr>
      </w:pPr>
      <w:r w:rsidRPr="00FF72AB">
        <w:rPr>
          <w:rFonts w:ascii="Arial" w:hAnsi="Arial" w:cs="Arial"/>
          <w:b/>
          <w:sz w:val="23"/>
          <w:szCs w:val="23"/>
        </w:rPr>
        <w:t>CONTRATO ADMINISTRATIVO NÚM</w:t>
      </w:r>
      <w:r w:rsidR="005B3ED2">
        <w:rPr>
          <w:rFonts w:ascii="Arial" w:hAnsi="Arial" w:cs="Arial"/>
          <w:b/>
          <w:sz w:val="23"/>
          <w:szCs w:val="23"/>
        </w:rPr>
        <w:t xml:space="preserve">ERO CERO </w:t>
      </w:r>
      <w:proofErr w:type="spellStart"/>
      <w:r w:rsidR="005B3ED2">
        <w:rPr>
          <w:rFonts w:ascii="Arial" w:hAnsi="Arial" w:cs="Arial"/>
          <w:b/>
          <w:sz w:val="23"/>
          <w:szCs w:val="23"/>
        </w:rPr>
        <w:t>CERO</w:t>
      </w:r>
      <w:proofErr w:type="spellEnd"/>
      <w:r w:rsidR="005B3ED2">
        <w:rPr>
          <w:rFonts w:ascii="Arial" w:hAnsi="Arial" w:cs="Arial"/>
          <w:b/>
          <w:sz w:val="23"/>
          <w:szCs w:val="23"/>
        </w:rPr>
        <w:t xml:space="preserve"> DOS</w:t>
      </w:r>
      <w:r w:rsidR="003901FF">
        <w:rPr>
          <w:rFonts w:ascii="Arial" w:hAnsi="Arial" w:cs="Arial"/>
          <w:b/>
          <w:sz w:val="23"/>
          <w:szCs w:val="23"/>
        </w:rPr>
        <w:t xml:space="preserve"> GUION DOS MIL VEINTITRÉ</w:t>
      </w:r>
      <w:r w:rsidR="005B3ED2">
        <w:rPr>
          <w:rFonts w:ascii="Arial" w:hAnsi="Arial" w:cs="Arial"/>
          <w:b/>
          <w:sz w:val="23"/>
          <w:szCs w:val="23"/>
        </w:rPr>
        <w:t>S (002</w:t>
      </w:r>
      <w:r w:rsidRPr="00FF72AB">
        <w:rPr>
          <w:rFonts w:ascii="Arial" w:hAnsi="Arial" w:cs="Arial"/>
          <w:b/>
          <w:sz w:val="23"/>
          <w:szCs w:val="23"/>
        </w:rPr>
        <w:t xml:space="preserve">-2023), SUSCRITO ENTRE LA SECRETARÍA DE BIENESTAR SOCIAL DE LA PRESIDENCIA DE LA REPÚBLICA Y OLGA CONSUELO SILIN QUIJIVIX DE ESCOBAR- - - - - - - - - - - - - - - - - - - - - - - - - - - - - - - - - - - - - - - - - - - - - </w:t>
      </w:r>
      <w:bookmarkStart w:id="0" w:name="_GoBack"/>
      <w:bookmarkEnd w:id="0"/>
    </w:p>
    <w:p w:rsidR="00903846" w:rsidRPr="00FF72AB" w:rsidRDefault="00903846" w:rsidP="00903846">
      <w:pPr>
        <w:tabs>
          <w:tab w:val="left" w:pos="3862"/>
        </w:tabs>
        <w:spacing w:before="120" w:after="120"/>
        <w:jc w:val="both"/>
        <w:rPr>
          <w:rFonts w:ascii="Arial" w:hAnsi="Arial" w:cs="Arial"/>
          <w:b/>
          <w:sz w:val="23"/>
          <w:szCs w:val="23"/>
        </w:rPr>
      </w:pPr>
      <w:r w:rsidRPr="00FF72AB">
        <w:rPr>
          <w:rFonts w:ascii="Arial" w:hAnsi="Arial" w:cs="Arial"/>
          <w:b/>
          <w:sz w:val="23"/>
          <w:szCs w:val="23"/>
        </w:rPr>
        <w:tab/>
      </w:r>
    </w:p>
    <w:p w:rsidR="00903846" w:rsidRPr="00FF72AB" w:rsidRDefault="00903846" w:rsidP="00903846">
      <w:pPr>
        <w:spacing w:before="120" w:after="120"/>
        <w:jc w:val="both"/>
        <w:rPr>
          <w:rFonts w:ascii="Arial" w:hAnsi="Arial" w:cs="Arial"/>
          <w:sz w:val="23"/>
          <w:szCs w:val="23"/>
        </w:rPr>
      </w:pPr>
      <w:r w:rsidRPr="00FF72AB">
        <w:rPr>
          <w:rFonts w:ascii="Arial" w:hAnsi="Arial" w:cs="Arial"/>
          <w:sz w:val="23"/>
          <w:szCs w:val="23"/>
        </w:rPr>
        <w:t xml:space="preserve">En la </w:t>
      </w:r>
      <w:r w:rsidR="004C0E8B">
        <w:rPr>
          <w:rFonts w:ascii="Arial" w:hAnsi="Arial" w:cs="Arial"/>
          <w:sz w:val="23"/>
          <w:szCs w:val="23"/>
        </w:rPr>
        <w:t>Ciudad de Guatemala, el día seis</w:t>
      </w:r>
      <w:r w:rsidRPr="00FF72AB">
        <w:rPr>
          <w:rFonts w:ascii="Arial" w:hAnsi="Arial" w:cs="Arial"/>
          <w:sz w:val="23"/>
          <w:szCs w:val="23"/>
        </w:rPr>
        <w:t xml:space="preserve"> </w:t>
      </w:r>
      <w:r w:rsidR="004C0E8B">
        <w:rPr>
          <w:rFonts w:ascii="Arial" w:hAnsi="Arial" w:cs="Arial"/>
          <w:bCs/>
          <w:sz w:val="23"/>
          <w:szCs w:val="23"/>
        </w:rPr>
        <w:t>(6) de febrero</w:t>
      </w:r>
      <w:r w:rsidRPr="00FF72AB">
        <w:rPr>
          <w:rFonts w:ascii="Arial" w:hAnsi="Arial" w:cs="Arial"/>
          <w:sz w:val="23"/>
          <w:szCs w:val="23"/>
        </w:rPr>
        <w:t xml:space="preserve"> de</w:t>
      </w:r>
      <w:r w:rsidR="004C0E8B">
        <w:rPr>
          <w:rFonts w:ascii="Arial" w:hAnsi="Arial" w:cs="Arial"/>
          <w:sz w:val="23"/>
          <w:szCs w:val="23"/>
        </w:rPr>
        <w:t>l</w:t>
      </w:r>
      <w:r w:rsidRPr="00FF72AB">
        <w:rPr>
          <w:rFonts w:ascii="Arial" w:hAnsi="Arial" w:cs="Arial"/>
          <w:sz w:val="23"/>
          <w:szCs w:val="23"/>
        </w:rPr>
        <w:t xml:space="preserv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FF72AB">
        <w:rPr>
          <w:rFonts w:ascii="Arial" w:hAnsi="Arial" w:cs="Arial"/>
          <w:b/>
          <w:sz w:val="23"/>
          <w:szCs w:val="23"/>
        </w:rPr>
        <w:t>CARLOS FRANCISCO MOLINA MORALES</w:t>
      </w:r>
      <w:r w:rsidRPr="00FF72AB">
        <w:rPr>
          <w:rFonts w:ascii="Arial" w:hAnsi="Arial" w:cs="Arial"/>
          <w:sz w:val="23"/>
          <w:szCs w:val="23"/>
        </w:rPr>
        <w:t xml:space="preserve">, de treinta y nueve (39) años de edad, casado, guatemalteco, Magister </w:t>
      </w:r>
      <w:proofErr w:type="spellStart"/>
      <w:r w:rsidRPr="00FF72AB">
        <w:rPr>
          <w:rFonts w:ascii="Arial" w:hAnsi="Arial" w:cs="Arial"/>
          <w:sz w:val="23"/>
          <w:szCs w:val="23"/>
        </w:rPr>
        <w:t>Scientiae</w:t>
      </w:r>
      <w:proofErr w:type="spellEnd"/>
      <w:r w:rsidRPr="00FF72AB">
        <w:rPr>
          <w:rFonts w:ascii="Arial" w:hAnsi="Arial" w:cs="Arial"/>
          <w:sz w:val="23"/>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FF72AB">
        <w:rPr>
          <w:rFonts w:ascii="Arial" w:hAnsi="Arial" w:cs="Arial"/>
          <w:b/>
          <w:sz w:val="23"/>
          <w:szCs w:val="23"/>
        </w:rPr>
        <w:t>SECRETARIO DE BIENESTAR SOCIAL DE LA PRESIDENCIA DE LA REPÚBLICA, DE LA SECRETARÍA DE BIENESTAR SOCIAL DE LA PRESIDENCIA DE LA REPÚBLICA</w:t>
      </w:r>
      <w:r w:rsidRPr="00FF72AB">
        <w:rPr>
          <w:rFonts w:ascii="Arial" w:hAnsi="Arial" w:cs="Arial"/>
          <w:sz w:val="23"/>
          <w:szCs w:val="23"/>
        </w:rPr>
        <w:t xml:space="preserve">, personería que acredito con: </w:t>
      </w:r>
      <w:r w:rsidR="00646190">
        <w:rPr>
          <w:rFonts w:ascii="Arial" w:hAnsi="Arial" w:cs="Arial"/>
          <w:sz w:val="23"/>
          <w:szCs w:val="23"/>
        </w:rPr>
        <w:t>a</w:t>
      </w:r>
      <w:r w:rsidRPr="00FF72AB">
        <w:rPr>
          <w:rFonts w:ascii="Arial" w:hAnsi="Arial" w:cs="Arial"/>
          <w:sz w:val="23"/>
          <w:szCs w:val="23"/>
        </w:rPr>
        <w:t>) Certificación del Acuerdo Gubernativo número treinta y cinco (35), de fecha dieciséis (16) de enero del dos mil veinte (2020), emitido por el Presidente</w:t>
      </w:r>
      <w:r w:rsidR="00646190">
        <w:rPr>
          <w:rFonts w:ascii="Arial" w:hAnsi="Arial" w:cs="Arial"/>
          <w:sz w:val="23"/>
          <w:szCs w:val="23"/>
        </w:rPr>
        <w:t xml:space="preserve"> de la República de Guatemala; b</w:t>
      </w:r>
      <w:r w:rsidRPr="00FF72AB">
        <w:rPr>
          <w:rFonts w:ascii="Arial" w:hAnsi="Arial" w:cs="Arial"/>
          <w:sz w:val="23"/>
          <w:szCs w:val="23"/>
        </w:rPr>
        <w:t>)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FF72AB">
        <w:rPr>
          <w:rFonts w:ascii="Arial" w:hAnsi="Arial" w:cs="Arial"/>
          <w:sz w:val="23"/>
          <w:szCs w:val="23"/>
          <w:lang w:val="es-MX"/>
        </w:rPr>
        <w:t>;</w:t>
      </w:r>
      <w:r w:rsidRPr="00FF72AB">
        <w:rPr>
          <w:rFonts w:ascii="Arial" w:hAnsi="Arial" w:cs="Arial"/>
          <w:sz w:val="23"/>
          <w:szCs w:val="23"/>
        </w:rPr>
        <w:t xml:space="preserve"> señalo como lugar para recibir notificaciones, citaciones o emplazamientos la sede de la Secretaría de Bienestar Social de la Presidencia de la República</w:t>
      </w:r>
      <w:r w:rsidRPr="00FF72AB">
        <w:rPr>
          <w:rFonts w:ascii="Arial" w:hAnsi="Arial" w:cs="Arial"/>
          <w:sz w:val="23"/>
          <w:szCs w:val="23"/>
          <w:lang w:val="es-MX"/>
        </w:rPr>
        <w:t xml:space="preserve"> ubicada en la treinta y dos </w:t>
      </w:r>
      <w:r w:rsidRPr="00FF72AB">
        <w:rPr>
          <w:rFonts w:ascii="Arial" w:hAnsi="Arial" w:cs="Arial"/>
          <w:sz w:val="23"/>
          <w:szCs w:val="23"/>
        </w:rPr>
        <w:t>(32) calle nueve guion treinta y cuatro (9-34), zona once (11)</w:t>
      </w:r>
      <w:r w:rsidRPr="00FF72AB">
        <w:rPr>
          <w:rFonts w:ascii="Arial" w:hAnsi="Arial" w:cs="Arial"/>
          <w:sz w:val="23"/>
          <w:szCs w:val="23"/>
          <w:lang w:val="es-MX"/>
        </w:rPr>
        <w:t>, Colonia Las Charcas de esta ciudad capital.</w:t>
      </w:r>
      <w:r w:rsidRPr="00FF72AB">
        <w:rPr>
          <w:rFonts w:ascii="Arial" w:hAnsi="Arial" w:cs="Arial"/>
          <w:sz w:val="23"/>
          <w:szCs w:val="23"/>
        </w:rPr>
        <w:t xml:space="preserve"> Y por la otra parte, </w:t>
      </w:r>
      <w:r w:rsidRPr="00FF72AB">
        <w:rPr>
          <w:rFonts w:ascii="Arial" w:hAnsi="Arial" w:cs="Arial"/>
          <w:b/>
          <w:sz w:val="23"/>
          <w:szCs w:val="23"/>
        </w:rPr>
        <w:t>OLGA CONSUELO SILIN QUIJIVIX DE ESCOBAR</w:t>
      </w:r>
      <w:r w:rsidRPr="00FF72AB">
        <w:rPr>
          <w:rFonts w:ascii="Arial" w:hAnsi="Arial" w:cs="Arial"/>
          <w:sz w:val="23"/>
          <w:szCs w:val="23"/>
        </w:rPr>
        <w:t>, de sesenta y cuatro  (</w:t>
      </w:r>
      <w:r w:rsidRPr="00FF72AB">
        <w:rPr>
          <w:rFonts w:ascii="Arial" w:hAnsi="Arial" w:cs="Arial"/>
          <w:sz w:val="23"/>
          <w:szCs w:val="23"/>
        </w:rPr>
        <w:softHyphen/>
      </w:r>
      <w:r w:rsidRPr="00FF72AB">
        <w:rPr>
          <w:rFonts w:ascii="Arial" w:hAnsi="Arial" w:cs="Arial"/>
          <w:sz w:val="23"/>
          <w:szCs w:val="23"/>
        </w:rPr>
        <w:softHyphen/>
      </w:r>
      <w:r w:rsidRPr="00FF72AB">
        <w:rPr>
          <w:rFonts w:ascii="Arial" w:hAnsi="Arial" w:cs="Arial"/>
          <w:sz w:val="23"/>
          <w:szCs w:val="23"/>
        </w:rPr>
        <w:softHyphen/>
      </w:r>
      <w:r w:rsidRPr="00FF72AB">
        <w:rPr>
          <w:rFonts w:ascii="Arial" w:hAnsi="Arial" w:cs="Arial"/>
          <w:sz w:val="23"/>
          <w:szCs w:val="23"/>
        </w:rPr>
        <w:softHyphen/>
        <w:t xml:space="preserve">64) años de edad, casada, comerciante, guatemalteca, con domicilio en el departamento de Quetzaltenango, me identifico con el Documento Personal de Identificación -DPI- con Código Único de Identificación –CUI- número dos mil quinientos cincuenta y nueve espacio sesenta y ocho mil doscientos trece espacio cero novecientos uno (2559 68213 0901) extendido por el Registro Nacional de las Personas -RENAP- de la República de Guatemala, me identifico con número de identificación tributaria -NIT- cincuenta y cuatro millones ochocientos noventa y dos mil cuatrocientos seis (54892406) actúo en mi calidad de </w:t>
      </w:r>
      <w:r w:rsidRPr="00FF72AB">
        <w:rPr>
          <w:rFonts w:ascii="Arial" w:hAnsi="Arial" w:cs="Arial"/>
          <w:b/>
          <w:sz w:val="23"/>
          <w:szCs w:val="23"/>
        </w:rPr>
        <w:t xml:space="preserve"> MANDATARIA ESPECIAL CON REPRESENTACIÓN </w:t>
      </w:r>
      <w:r w:rsidRPr="00FF72AB">
        <w:rPr>
          <w:rFonts w:ascii="Arial" w:hAnsi="Arial" w:cs="Arial"/>
          <w:sz w:val="23"/>
          <w:szCs w:val="23"/>
        </w:rPr>
        <w:t xml:space="preserve">de Karina </w:t>
      </w:r>
      <w:proofErr w:type="spellStart"/>
      <w:r w:rsidRPr="00FF72AB">
        <w:rPr>
          <w:rFonts w:ascii="Arial" w:hAnsi="Arial" w:cs="Arial"/>
          <w:sz w:val="23"/>
          <w:szCs w:val="23"/>
        </w:rPr>
        <w:t>Lizeth</w:t>
      </w:r>
      <w:proofErr w:type="spellEnd"/>
      <w:r w:rsidRPr="00FF72AB">
        <w:rPr>
          <w:rFonts w:ascii="Arial" w:hAnsi="Arial" w:cs="Arial"/>
          <w:sz w:val="23"/>
          <w:szCs w:val="23"/>
        </w:rPr>
        <w:t xml:space="preserve"> Escobar </w:t>
      </w:r>
      <w:proofErr w:type="spellStart"/>
      <w:r w:rsidRPr="00FF72AB">
        <w:rPr>
          <w:rFonts w:ascii="Arial" w:hAnsi="Arial" w:cs="Arial"/>
          <w:sz w:val="23"/>
          <w:szCs w:val="23"/>
        </w:rPr>
        <w:t>Silín</w:t>
      </w:r>
      <w:proofErr w:type="spellEnd"/>
      <w:r w:rsidRPr="00FF72AB">
        <w:rPr>
          <w:rFonts w:ascii="Arial" w:hAnsi="Arial" w:cs="Arial"/>
          <w:sz w:val="23"/>
          <w:szCs w:val="23"/>
        </w:rPr>
        <w:t xml:space="preserve">, calidad que acredito con fotocopia legalizada del Primer testimonio de la Escritura Publica número seis (6) de fecha veintisiete (27) de noviembre de dos mil dieciocho (2018), autorizada en la </w:t>
      </w:r>
      <w:r w:rsidR="00CD3997">
        <w:rPr>
          <w:rFonts w:ascii="Arial" w:hAnsi="Arial" w:cs="Arial"/>
          <w:sz w:val="23"/>
          <w:szCs w:val="23"/>
        </w:rPr>
        <w:t>ciudad de Quetzaltenango, por el</w:t>
      </w:r>
      <w:r w:rsidRPr="00FF72AB">
        <w:rPr>
          <w:rFonts w:ascii="Arial" w:hAnsi="Arial" w:cs="Arial"/>
          <w:sz w:val="23"/>
          <w:szCs w:val="23"/>
        </w:rPr>
        <w:t xml:space="preserve"> </w:t>
      </w:r>
      <w:r w:rsidR="00CD3997">
        <w:rPr>
          <w:rFonts w:ascii="Arial" w:hAnsi="Arial" w:cs="Arial"/>
          <w:sz w:val="23"/>
          <w:szCs w:val="23"/>
        </w:rPr>
        <w:t>N</w:t>
      </w:r>
      <w:r w:rsidRPr="00FF72AB">
        <w:rPr>
          <w:rFonts w:ascii="Arial" w:hAnsi="Arial" w:cs="Arial"/>
          <w:sz w:val="23"/>
          <w:szCs w:val="23"/>
        </w:rPr>
        <w:t xml:space="preserve">otario </w:t>
      </w:r>
      <w:proofErr w:type="spellStart"/>
      <w:r w:rsidRPr="00FF72AB">
        <w:rPr>
          <w:rFonts w:ascii="Arial" w:hAnsi="Arial" w:cs="Arial"/>
          <w:sz w:val="23"/>
          <w:szCs w:val="23"/>
        </w:rPr>
        <w:t>Herbie</w:t>
      </w:r>
      <w:proofErr w:type="spellEnd"/>
      <w:r w:rsidRPr="00FF72AB">
        <w:rPr>
          <w:rFonts w:ascii="Arial" w:hAnsi="Arial" w:cs="Arial"/>
          <w:sz w:val="23"/>
          <w:szCs w:val="23"/>
        </w:rPr>
        <w:t xml:space="preserve"> </w:t>
      </w:r>
      <w:proofErr w:type="spellStart"/>
      <w:r w:rsidRPr="00FF72AB">
        <w:rPr>
          <w:rFonts w:ascii="Arial" w:hAnsi="Arial" w:cs="Arial"/>
          <w:sz w:val="23"/>
          <w:szCs w:val="23"/>
        </w:rPr>
        <w:t>Haksafy</w:t>
      </w:r>
      <w:proofErr w:type="spellEnd"/>
      <w:r w:rsidRPr="00FF72AB">
        <w:rPr>
          <w:rFonts w:ascii="Arial" w:hAnsi="Arial" w:cs="Arial"/>
          <w:sz w:val="23"/>
          <w:szCs w:val="23"/>
        </w:rPr>
        <w:t xml:space="preserve"> Baltazar Rivera </w:t>
      </w:r>
      <w:proofErr w:type="spellStart"/>
      <w:r w:rsidRPr="00FF72AB">
        <w:rPr>
          <w:rFonts w:ascii="Arial" w:hAnsi="Arial" w:cs="Arial"/>
          <w:sz w:val="23"/>
          <w:szCs w:val="23"/>
        </w:rPr>
        <w:t>Monzon</w:t>
      </w:r>
      <w:proofErr w:type="spellEnd"/>
      <w:r w:rsidRPr="00FF72AB">
        <w:rPr>
          <w:rFonts w:ascii="Arial" w:hAnsi="Arial" w:cs="Arial"/>
          <w:sz w:val="23"/>
          <w:szCs w:val="23"/>
        </w:rPr>
        <w:t xml:space="preserve">, debidamente inscrito en el Registro Electrónico de Poderes del Archivo General de Protocolos del Organismo Judicial, bajo la inscripción número uno (1) del Poder número cuatrocientos sesenta y tres mil ciento diez guion E (463110-E), quien actúa en nombre de la usufructuaria del inmueble objeto de la presente contratación, señalo lugar para recibir notificaciones la Avenida Jesús </w:t>
      </w:r>
      <w:r w:rsidRPr="00FF72AB">
        <w:rPr>
          <w:rFonts w:ascii="Arial" w:hAnsi="Arial" w:cs="Arial"/>
          <w:sz w:val="23"/>
          <w:szCs w:val="23"/>
        </w:rPr>
        <w:lastRenderedPageBreak/>
        <w:t xml:space="preserve">Castillo, uno guion veintinueve (1-29) zona tres (3) del municipio de Quetzaltenango, departamento de Quetzaltenango; quien en adelante seré denominada </w:t>
      </w:r>
      <w:r w:rsidRPr="00FF72AB">
        <w:rPr>
          <w:rFonts w:ascii="Arial" w:hAnsi="Arial" w:cs="Arial"/>
          <w:b/>
          <w:sz w:val="23"/>
          <w:szCs w:val="23"/>
        </w:rPr>
        <w:t>“LA ARRENDANTE”</w:t>
      </w:r>
      <w:r w:rsidRPr="00FF72AB">
        <w:rPr>
          <w:rFonts w:ascii="Arial" w:hAnsi="Arial" w:cs="Arial"/>
          <w:sz w:val="23"/>
          <w:szCs w:val="23"/>
        </w:rPr>
        <w:t xml:space="preserve">, comprometiéndome a notificar cualquier cambio de </w:t>
      </w:r>
      <w:r w:rsidR="004E61EA">
        <w:rPr>
          <w:rFonts w:ascii="Arial" w:hAnsi="Arial" w:cs="Arial"/>
          <w:sz w:val="23"/>
          <w:szCs w:val="23"/>
        </w:rPr>
        <w:t>direcc</w:t>
      </w:r>
      <w:r w:rsidR="00F7378F">
        <w:rPr>
          <w:rFonts w:ascii="Arial" w:hAnsi="Arial" w:cs="Arial"/>
          <w:sz w:val="23"/>
          <w:szCs w:val="23"/>
        </w:rPr>
        <w:t>ión para recibir notificaciones y/o cita</w:t>
      </w:r>
      <w:r w:rsidR="00DB7A61">
        <w:rPr>
          <w:rFonts w:ascii="Arial" w:hAnsi="Arial" w:cs="Arial"/>
          <w:sz w:val="23"/>
          <w:szCs w:val="23"/>
        </w:rPr>
        <w:t xml:space="preserve">ciones, </w:t>
      </w:r>
      <w:r w:rsidRPr="00FF72AB">
        <w:rPr>
          <w:rFonts w:ascii="Arial" w:hAnsi="Arial" w:cs="Arial"/>
          <w:sz w:val="23"/>
          <w:szCs w:val="23"/>
        </w:rPr>
        <w:t xml:space="preserve">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FF72AB">
        <w:rPr>
          <w:rFonts w:ascii="Arial" w:hAnsi="Arial" w:cs="Arial"/>
          <w:b/>
          <w:sz w:val="23"/>
          <w:szCs w:val="23"/>
        </w:rPr>
        <w:t>a)</w:t>
      </w:r>
      <w:r w:rsidRPr="00FF72AB">
        <w:rPr>
          <w:rFonts w:ascii="Arial" w:hAnsi="Arial" w:cs="Arial"/>
          <w:sz w:val="23"/>
          <w:szCs w:val="23"/>
        </w:rPr>
        <w:t xml:space="preserve"> Haber tenido a la vista la documentación relacionada en el cuerpo del presente contrato y ser de los datos de identificación personal anteriormente consignados; </w:t>
      </w:r>
      <w:r w:rsidRPr="00FF72AB">
        <w:rPr>
          <w:rFonts w:ascii="Arial" w:hAnsi="Arial" w:cs="Arial"/>
          <w:b/>
          <w:sz w:val="23"/>
          <w:szCs w:val="23"/>
        </w:rPr>
        <w:t>b)</w:t>
      </w:r>
      <w:r w:rsidRPr="00FF72AB">
        <w:rPr>
          <w:rFonts w:ascii="Arial" w:hAnsi="Arial" w:cs="Arial"/>
          <w:sz w:val="23"/>
          <w:szCs w:val="23"/>
        </w:rPr>
        <w:t xml:space="preserve"> Encontrarnos en el libre ejercicio de nuestros derechos civiles; y </w:t>
      </w:r>
      <w:r w:rsidRPr="00FF72AB">
        <w:rPr>
          <w:rFonts w:ascii="Arial" w:hAnsi="Arial" w:cs="Arial"/>
          <w:b/>
          <w:sz w:val="23"/>
          <w:szCs w:val="23"/>
        </w:rPr>
        <w:t>c)</w:t>
      </w:r>
      <w:r w:rsidRPr="00FF72AB">
        <w:rPr>
          <w:rFonts w:ascii="Arial" w:hAnsi="Arial" w:cs="Arial"/>
          <w:sz w:val="23"/>
          <w:szCs w:val="23"/>
        </w:rPr>
        <w:t xml:space="preserve"> Que la representación que se ejerce es suficiente conforme a la ley y a nuestro juicio, por lo que convenimos en celebrar el presente</w:t>
      </w:r>
      <w:r w:rsidRPr="00FF72AB">
        <w:rPr>
          <w:rFonts w:ascii="Arial" w:eastAsia="Times New Roman" w:hAnsi="Arial" w:cs="Arial"/>
          <w:b/>
          <w:sz w:val="23"/>
          <w:szCs w:val="23"/>
          <w:lang w:val="es-MX" w:eastAsia="es-ES"/>
        </w:rPr>
        <w:t xml:space="preserve"> </w:t>
      </w:r>
      <w:r w:rsidR="006624CB" w:rsidRPr="006624CB">
        <w:rPr>
          <w:rFonts w:ascii="Arial" w:hAnsi="Arial" w:cs="Arial"/>
          <w:sz w:val="23"/>
          <w:szCs w:val="23"/>
        </w:rPr>
        <w:t>contrato administrativo de</w:t>
      </w:r>
      <w:r w:rsidR="006624CB" w:rsidRPr="00FF72AB">
        <w:rPr>
          <w:rFonts w:ascii="Arial" w:hAnsi="Arial" w:cs="Arial"/>
          <w:b/>
          <w:sz w:val="23"/>
          <w:szCs w:val="23"/>
        </w:rPr>
        <w:t xml:space="preserve"> </w:t>
      </w:r>
      <w:r w:rsidRPr="00FF72AB">
        <w:rPr>
          <w:rFonts w:ascii="Arial" w:hAnsi="Arial" w:cs="Arial"/>
          <w:b/>
          <w:sz w:val="23"/>
          <w:szCs w:val="23"/>
        </w:rPr>
        <w:t xml:space="preserve">ARRENDAMIENTO DE BIEN INMUEBLE DENTRO DEL MUNICIPIO Y DEPARTAMENTO DE QUETZALTENANGO, PARA EL FUNCIONAMIENTO DE LA RESIDENCIA ÓNICE II, </w:t>
      </w:r>
      <w:r w:rsidRPr="00FF72AB">
        <w:rPr>
          <w:rFonts w:ascii="Arial" w:hAnsi="Arial" w:cs="Arial"/>
          <w:sz w:val="23"/>
          <w:szCs w:val="23"/>
        </w:rPr>
        <w:t xml:space="preserve">con base a las cláusulas siguientes: </w:t>
      </w:r>
      <w:r w:rsidRPr="00FF72AB">
        <w:rPr>
          <w:rFonts w:ascii="Arial" w:hAnsi="Arial" w:cs="Arial"/>
          <w:b/>
          <w:sz w:val="23"/>
          <w:szCs w:val="23"/>
          <w:u w:val="single"/>
        </w:rPr>
        <w:t>PRIMERA: ANTECEDENTES</w:t>
      </w:r>
      <w:r w:rsidRPr="00FF72AB">
        <w:rPr>
          <w:rFonts w:ascii="Arial" w:hAnsi="Arial" w:cs="Arial"/>
          <w:sz w:val="23"/>
          <w:szCs w:val="23"/>
          <w:u w:val="single"/>
        </w:rPr>
        <w:t>.</w:t>
      </w:r>
      <w:r w:rsidRPr="00FF72AB">
        <w:rPr>
          <w:rFonts w:ascii="Arial" w:hAnsi="Arial" w:cs="Arial"/>
          <w:sz w:val="23"/>
          <w:szCs w:val="23"/>
        </w:rPr>
        <w:t xml:space="preserve"> </w:t>
      </w:r>
      <w:r w:rsidRPr="00FF72AB">
        <w:rPr>
          <w:rFonts w:ascii="Arial" w:hAnsi="Arial" w:cs="Arial"/>
          <w:b/>
          <w:sz w:val="23"/>
          <w:szCs w:val="23"/>
        </w:rPr>
        <w:t xml:space="preserve">a) </w:t>
      </w:r>
      <w:r w:rsidRPr="00FF72AB">
        <w:rPr>
          <w:rFonts w:ascii="Arial" w:hAnsi="Arial" w:cs="Arial"/>
          <w:sz w:val="23"/>
          <w:szCs w:val="23"/>
        </w:rPr>
        <w:t>La Secretaría de Bienestar Social de la Presidencia de la República, quien en lo sucesivo será denominada como</w:t>
      </w:r>
      <w:r w:rsidRPr="00FF72AB">
        <w:rPr>
          <w:rFonts w:ascii="Arial" w:hAnsi="Arial" w:cs="Arial"/>
          <w:b/>
          <w:sz w:val="23"/>
          <w:szCs w:val="23"/>
        </w:rPr>
        <w:t xml:space="preserve"> “LA SECRETARÍA”,</w:t>
      </w:r>
      <w:r w:rsidRPr="00FF72AB">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  En virtud de lo cual, para el cumplimiento de dichos fines, surge la necesidad de ubicar un bien inmueble que cumpla con las perspectivas para desarrollar sus actividades en el municipio y departamento de Quetzaltenango, debido a que </w:t>
      </w:r>
      <w:r w:rsidRPr="00FF72AB">
        <w:rPr>
          <w:rFonts w:ascii="Arial" w:hAnsi="Arial" w:cs="Arial"/>
          <w:b/>
          <w:sz w:val="23"/>
          <w:szCs w:val="23"/>
        </w:rPr>
        <w:t>“LA SECRETARÍA”</w:t>
      </w:r>
      <w:r w:rsidRPr="00FF72AB">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FF72AB">
        <w:rPr>
          <w:rFonts w:ascii="Arial" w:hAnsi="Arial" w:cs="Arial"/>
          <w:b/>
          <w:sz w:val="23"/>
          <w:szCs w:val="23"/>
        </w:rPr>
        <w:t>b)</w:t>
      </w:r>
      <w:r w:rsidRPr="00FF72AB">
        <w:rPr>
          <w:rFonts w:ascii="Arial" w:hAnsi="Arial" w:cs="Arial"/>
          <w:sz w:val="23"/>
          <w:szCs w:val="23"/>
        </w:rPr>
        <w:t xml:space="preserve"> Por su parte manifiesta </w:t>
      </w:r>
      <w:r w:rsidRPr="00FF72AB">
        <w:rPr>
          <w:rFonts w:ascii="Arial" w:hAnsi="Arial" w:cs="Arial"/>
          <w:b/>
          <w:sz w:val="23"/>
          <w:szCs w:val="23"/>
        </w:rPr>
        <w:t>“LA ARRENDANTE”,</w:t>
      </w:r>
      <w:r w:rsidRPr="00FF72AB">
        <w:rPr>
          <w:rFonts w:ascii="Arial" w:hAnsi="Arial" w:cs="Arial"/>
          <w:sz w:val="23"/>
          <w:szCs w:val="23"/>
        </w:rPr>
        <w:t xml:space="preserve"> que la señora Karina </w:t>
      </w:r>
      <w:proofErr w:type="spellStart"/>
      <w:r w:rsidRPr="00FF72AB">
        <w:rPr>
          <w:rFonts w:ascii="Arial" w:hAnsi="Arial" w:cs="Arial"/>
          <w:sz w:val="23"/>
          <w:szCs w:val="23"/>
        </w:rPr>
        <w:t>Lizeth</w:t>
      </w:r>
      <w:proofErr w:type="spellEnd"/>
      <w:r w:rsidRPr="00FF72AB">
        <w:rPr>
          <w:rFonts w:ascii="Arial" w:hAnsi="Arial" w:cs="Arial"/>
          <w:sz w:val="23"/>
          <w:szCs w:val="23"/>
        </w:rPr>
        <w:t xml:space="preserve"> Escobar </w:t>
      </w:r>
      <w:proofErr w:type="spellStart"/>
      <w:r w:rsidRPr="00FF72AB">
        <w:rPr>
          <w:rFonts w:ascii="Arial" w:hAnsi="Arial" w:cs="Arial"/>
          <w:sz w:val="23"/>
          <w:szCs w:val="23"/>
        </w:rPr>
        <w:t>Silín</w:t>
      </w:r>
      <w:proofErr w:type="spellEnd"/>
      <w:r w:rsidRPr="00FF72AB">
        <w:rPr>
          <w:rFonts w:ascii="Arial" w:hAnsi="Arial" w:cs="Arial"/>
          <w:sz w:val="23"/>
          <w:szCs w:val="23"/>
        </w:rPr>
        <w:t xml:space="preserve"> es usufructuaria del bien inmueble inscrito en el Segundo Registro de la Propiedad con el número de finca diez mil setecientos noventa y cuatro (10794), folio trescientos ochenta (380), libro sesenta y siete (67) del Departamento de Quetzaltenango, ubicado en la primera (1ª.)  calle cero guion cero seis (0-06) zona tres (3) del municipio y departamento de Quetzaltenango, objeto del presente arrendamiento; lo que acredita con fotocopia legalizada del testimonio de la escritura pública número seis (6), autorizada en la ciudad de Quetzaltenango, el día veintidós (22) de marzo del año dos mil catorce (2014), por el no</w:t>
      </w:r>
      <w:r w:rsidR="00630157">
        <w:rPr>
          <w:rFonts w:ascii="Arial" w:hAnsi="Arial" w:cs="Arial"/>
          <w:sz w:val="23"/>
          <w:szCs w:val="23"/>
        </w:rPr>
        <w:t xml:space="preserve">tario Juan José </w:t>
      </w:r>
      <w:proofErr w:type="spellStart"/>
      <w:r w:rsidR="00630157">
        <w:rPr>
          <w:rFonts w:ascii="Arial" w:hAnsi="Arial" w:cs="Arial"/>
          <w:sz w:val="23"/>
          <w:szCs w:val="23"/>
        </w:rPr>
        <w:t>Pisquiy</w:t>
      </w:r>
      <w:proofErr w:type="spellEnd"/>
      <w:r w:rsidR="00630157">
        <w:rPr>
          <w:rFonts w:ascii="Arial" w:hAnsi="Arial" w:cs="Arial"/>
          <w:sz w:val="23"/>
          <w:szCs w:val="23"/>
        </w:rPr>
        <w:t xml:space="preserve"> </w:t>
      </w:r>
      <w:proofErr w:type="spellStart"/>
      <w:r w:rsidR="00630157">
        <w:rPr>
          <w:rFonts w:ascii="Arial" w:hAnsi="Arial" w:cs="Arial"/>
          <w:sz w:val="23"/>
          <w:szCs w:val="23"/>
        </w:rPr>
        <w:t>Coyoy</w:t>
      </w:r>
      <w:proofErr w:type="spellEnd"/>
      <w:r w:rsidR="00630157">
        <w:rPr>
          <w:rFonts w:ascii="Arial" w:hAnsi="Arial" w:cs="Arial"/>
          <w:sz w:val="23"/>
          <w:szCs w:val="23"/>
        </w:rPr>
        <w:t>, con la</w:t>
      </w:r>
      <w:r w:rsidRPr="00FF72AB">
        <w:rPr>
          <w:rFonts w:ascii="Arial" w:hAnsi="Arial" w:cs="Arial"/>
          <w:sz w:val="23"/>
          <w:szCs w:val="23"/>
        </w:rPr>
        <w:t xml:space="preserve"> certificación extendida por el Segundo Registro  de la Propiedad, de fecha uno (1) de diciembre de dos mil veintidós (2022),</w:t>
      </w:r>
      <w:r w:rsidRPr="00FF72AB">
        <w:rPr>
          <w:rFonts w:ascii="Arial" w:hAnsi="Arial" w:cs="Arial"/>
          <w:sz w:val="23"/>
          <w:szCs w:val="23"/>
          <w:lang w:val="es-MX"/>
        </w:rPr>
        <w:t xml:space="preserve"> </w:t>
      </w:r>
      <w:r w:rsidRPr="00FF72AB">
        <w:rPr>
          <w:rFonts w:ascii="Arial" w:hAnsi="Arial" w:cs="Arial"/>
          <w:sz w:val="23"/>
          <w:szCs w:val="23"/>
        </w:rPr>
        <w:t xml:space="preserve">y a su vez manifiesta que sobre la finca descrita anteriormente no pesan gravámenes, anotaciones ni limitaciones que afecten de manera alguna el buen uso de </w:t>
      </w:r>
      <w:r w:rsidRPr="00FF72AB">
        <w:rPr>
          <w:rFonts w:ascii="Arial" w:hAnsi="Arial" w:cs="Arial"/>
          <w:b/>
          <w:sz w:val="23"/>
          <w:szCs w:val="23"/>
        </w:rPr>
        <w:t>“LA SECRETARÍA”,</w:t>
      </w:r>
      <w:r w:rsidR="00D96DB7">
        <w:rPr>
          <w:rFonts w:ascii="Arial" w:hAnsi="Arial" w:cs="Arial"/>
          <w:b/>
          <w:sz w:val="23"/>
          <w:szCs w:val="23"/>
        </w:rPr>
        <w:t xml:space="preserve"> </w:t>
      </w:r>
      <w:r w:rsidR="00D96DB7" w:rsidRPr="00D96DB7">
        <w:rPr>
          <w:rFonts w:ascii="Arial" w:hAnsi="Arial" w:cs="Arial"/>
          <w:sz w:val="23"/>
          <w:szCs w:val="23"/>
        </w:rPr>
        <w:t xml:space="preserve">únicamente el usufructo a favor de Karina </w:t>
      </w:r>
      <w:proofErr w:type="spellStart"/>
      <w:r w:rsidR="00D96DB7" w:rsidRPr="00D96DB7">
        <w:rPr>
          <w:rFonts w:ascii="Arial" w:hAnsi="Arial" w:cs="Arial"/>
          <w:sz w:val="23"/>
          <w:szCs w:val="23"/>
        </w:rPr>
        <w:t>Lizeth</w:t>
      </w:r>
      <w:proofErr w:type="spellEnd"/>
      <w:r w:rsidR="00D96DB7" w:rsidRPr="00D96DB7">
        <w:rPr>
          <w:rFonts w:ascii="Arial" w:hAnsi="Arial" w:cs="Arial"/>
          <w:sz w:val="23"/>
          <w:szCs w:val="23"/>
        </w:rPr>
        <w:t xml:space="preserve"> Escobar </w:t>
      </w:r>
      <w:proofErr w:type="spellStart"/>
      <w:r w:rsidR="00D96DB7" w:rsidRPr="00D96DB7">
        <w:rPr>
          <w:rFonts w:ascii="Arial" w:hAnsi="Arial" w:cs="Arial"/>
          <w:sz w:val="23"/>
          <w:szCs w:val="23"/>
        </w:rPr>
        <w:t>Silín</w:t>
      </w:r>
      <w:proofErr w:type="spellEnd"/>
      <w:r w:rsidR="00D96DB7" w:rsidRPr="00D96DB7">
        <w:rPr>
          <w:rFonts w:ascii="Arial" w:hAnsi="Arial" w:cs="Arial"/>
          <w:sz w:val="23"/>
          <w:szCs w:val="23"/>
        </w:rPr>
        <w:t>;</w:t>
      </w:r>
      <w:r w:rsidRPr="00D96DB7">
        <w:rPr>
          <w:rFonts w:ascii="Arial" w:hAnsi="Arial" w:cs="Arial"/>
          <w:sz w:val="23"/>
          <w:szCs w:val="23"/>
        </w:rPr>
        <w:t xml:space="preserve"> </w:t>
      </w:r>
      <w:r w:rsidRPr="00FF72AB">
        <w:rPr>
          <w:rFonts w:ascii="Arial" w:hAnsi="Arial" w:cs="Arial"/>
          <w:sz w:val="23"/>
          <w:szCs w:val="23"/>
        </w:rPr>
        <w:t xml:space="preserve">continua manifestando que su representada asume las responsabilidades en </w:t>
      </w:r>
      <w:r w:rsidRPr="00FF72AB">
        <w:rPr>
          <w:rFonts w:ascii="Arial" w:hAnsi="Arial" w:cs="Arial"/>
          <w:sz w:val="23"/>
          <w:szCs w:val="23"/>
        </w:rPr>
        <w:lastRenderedPageBreak/>
        <w:t>que incurriría en caso de existir otros gravámenes, anotaciones o limitaciones y comprometiéndose además al saneamiento que determina la ley</w:t>
      </w:r>
      <w:r w:rsidRPr="00FF72AB">
        <w:rPr>
          <w:rFonts w:ascii="Arial" w:hAnsi="Arial" w:cs="Arial"/>
          <w:sz w:val="23"/>
          <w:szCs w:val="23"/>
          <w:lang w:val="es-MX"/>
        </w:rPr>
        <w:t xml:space="preserve">. El bien inmueble relacionado se encuentra ubicado en una posición estratégica para la realización de las funciones de </w:t>
      </w:r>
      <w:r w:rsidRPr="00FF72AB">
        <w:rPr>
          <w:rFonts w:ascii="Arial" w:hAnsi="Arial" w:cs="Arial"/>
          <w:b/>
          <w:sz w:val="23"/>
          <w:szCs w:val="23"/>
          <w:lang w:val="es-MX"/>
        </w:rPr>
        <w:t xml:space="preserve">“LA SECRETARÍA” </w:t>
      </w:r>
      <w:r w:rsidRPr="00FF72AB">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FF72AB">
        <w:rPr>
          <w:rFonts w:ascii="Arial" w:hAnsi="Arial" w:cs="Arial"/>
          <w:b/>
          <w:sz w:val="23"/>
          <w:szCs w:val="23"/>
          <w:lang w:val="es-MX"/>
        </w:rPr>
        <w:t xml:space="preserve">“LA SECRETARÍA” </w:t>
      </w:r>
      <w:r w:rsidRPr="00FF72AB">
        <w:rPr>
          <w:rFonts w:ascii="Arial" w:hAnsi="Arial" w:cs="Arial"/>
          <w:sz w:val="23"/>
          <w:szCs w:val="23"/>
          <w:lang w:val="es-MX"/>
        </w:rPr>
        <w:t>siendo conv</w:t>
      </w:r>
      <w:r w:rsidR="00580835">
        <w:rPr>
          <w:rFonts w:ascii="Arial" w:hAnsi="Arial" w:cs="Arial"/>
          <w:sz w:val="23"/>
          <w:szCs w:val="23"/>
          <w:lang w:val="es-MX"/>
        </w:rPr>
        <w:t>eniente la presente negociación.</w:t>
      </w:r>
      <w:r w:rsidRPr="00FF72AB">
        <w:rPr>
          <w:rFonts w:ascii="Arial" w:hAnsi="Arial" w:cs="Arial"/>
          <w:sz w:val="23"/>
          <w:szCs w:val="23"/>
          <w:lang w:val="es-MX"/>
        </w:rPr>
        <w:t xml:space="preserve"> </w:t>
      </w:r>
      <w:r w:rsidRPr="00FF72AB">
        <w:rPr>
          <w:rFonts w:ascii="Arial" w:hAnsi="Arial" w:cs="Arial"/>
          <w:b/>
          <w:sz w:val="23"/>
          <w:szCs w:val="23"/>
          <w:u w:val="single"/>
        </w:rPr>
        <w:t>SEGUNDA: BASE LEGAL</w:t>
      </w:r>
      <w:r w:rsidRPr="00FF72AB">
        <w:rPr>
          <w:rFonts w:ascii="Arial" w:hAnsi="Arial" w:cs="Arial"/>
          <w:b/>
          <w:sz w:val="23"/>
          <w:szCs w:val="23"/>
        </w:rPr>
        <w:t>.</w:t>
      </w:r>
      <w:r w:rsidRPr="00FF72AB">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FF72AB">
        <w:rPr>
          <w:rFonts w:ascii="Arial" w:hAnsi="Arial" w:cs="Arial"/>
          <w:b/>
          <w:sz w:val="23"/>
          <w:szCs w:val="23"/>
        </w:rPr>
        <w:t xml:space="preserve"> </w:t>
      </w:r>
      <w:r w:rsidRPr="00FF72AB">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sidRPr="00FF72AB">
        <w:rPr>
          <w:rFonts w:ascii="Arial" w:hAnsi="Arial" w:cs="Arial"/>
          <w:b/>
          <w:sz w:val="23"/>
          <w:szCs w:val="23"/>
        </w:rPr>
        <w:t>;</w:t>
      </w:r>
      <w:r w:rsidRPr="00FF72AB">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FF72AB">
        <w:rPr>
          <w:rFonts w:ascii="Arial" w:hAnsi="Arial" w:cs="Arial"/>
          <w:b/>
          <w:sz w:val="23"/>
          <w:szCs w:val="23"/>
          <w:u w:val="single"/>
        </w:rPr>
        <w:t>TERCERA: PORMENORES DE LA NEGOCIACIÓN</w:t>
      </w:r>
      <w:r w:rsidRPr="00FF72AB">
        <w:rPr>
          <w:rFonts w:ascii="Arial" w:hAnsi="Arial" w:cs="Arial"/>
          <w:b/>
          <w:sz w:val="23"/>
          <w:szCs w:val="23"/>
        </w:rPr>
        <w:t>.</w:t>
      </w:r>
      <w:r w:rsidRPr="00FF72AB">
        <w:rPr>
          <w:rFonts w:ascii="Arial" w:hAnsi="Arial" w:cs="Arial"/>
          <w:sz w:val="23"/>
          <w:szCs w:val="23"/>
        </w:rPr>
        <w:t xml:space="preserve"> En virtud de lo anterior se procede a describir las condiciones de la negociación: </w:t>
      </w:r>
      <w:r w:rsidRPr="00FF72AB">
        <w:rPr>
          <w:rFonts w:ascii="Arial" w:hAnsi="Arial" w:cs="Arial"/>
          <w:b/>
          <w:sz w:val="23"/>
          <w:szCs w:val="23"/>
        </w:rPr>
        <w:t>a)</w:t>
      </w:r>
      <w:r w:rsidRPr="00FF72AB">
        <w:rPr>
          <w:rFonts w:ascii="Arial" w:hAnsi="Arial" w:cs="Arial"/>
          <w:sz w:val="23"/>
          <w:szCs w:val="23"/>
        </w:rPr>
        <w:t xml:space="preserve"> </w:t>
      </w:r>
      <w:r w:rsidRPr="00FF72AB">
        <w:rPr>
          <w:rFonts w:ascii="Arial" w:hAnsi="Arial" w:cs="Arial"/>
          <w:b/>
          <w:sz w:val="23"/>
          <w:szCs w:val="23"/>
          <w:lang w:val="es-MX"/>
        </w:rPr>
        <w:t xml:space="preserve">DEL </w:t>
      </w:r>
      <w:r w:rsidRPr="00FF72AB">
        <w:rPr>
          <w:rFonts w:ascii="Arial" w:hAnsi="Arial" w:cs="Arial"/>
          <w:b/>
          <w:sz w:val="23"/>
          <w:szCs w:val="23"/>
        </w:rPr>
        <w:t>OBJETO:</w:t>
      </w:r>
      <w:r w:rsidRPr="00FF72AB">
        <w:rPr>
          <w:rFonts w:ascii="Arial" w:hAnsi="Arial" w:cs="Arial"/>
          <w:sz w:val="23"/>
          <w:szCs w:val="23"/>
        </w:rPr>
        <w:t xml:space="preserve"> </w:t>
      </w:r>
      <w:r w:rsidRPr="00FF72AB">
        <w:rPr>
          <w:rFonts w:ascii="Arial" w:hAnsi="Arial" w:cs="Arial"/>
          <w:b/>
          <w:sz w:val="23"/>
          <w:szCs w:val="23"/>
        </w:rPr>
        <w:t>“LA ARRENDANTE”</w:t>
      </w:r>
      <w:r w:rsidRPr="00FF72AB">
        <w:rPr>
          <w:rFonts w:ascii="Arial" w:hAnsi="Arial" w:cs="Arial"/>
          <w:sz w:val="23"/>
          <w:szCs w:val="23"/>
        </w:rPr>
        <w:t xml:space="preserve">, otorga en arrendamiento a </w:t>
      </w:r>
      <w:r w:rsidRPr="00FF72AB">
        <w:rPr>
          <w:rFonts w:ascii="Arial" w:hAnsi="Arial" w:cs="Arial"/>
          <w:b/>
          <w:sz w:val="23"/>
          <w:szCs w:val="23"/>
        </w:rPr>
        <w:t>“LA SECRETARÍA”</w:t>
      </w:r>
      <w:r w:rsidRPr="00FF72AB">
        <w:rPr>
          <w:rFonts w:ascii="Arial" w:hAnsi="Arial" w:cs="Arial"/>
          <w:sz w:val="23"/>
          <w:szCs w:val="23"/>
        </w:rPr>
        <w:t xml:space="preserve">, el bien inmueble identificado en la cláusula primera del presente contrato. Por su parte, </w:t>
      </w:r>
      <w:r w:rsidRPr="00FF72AB">
        <w:rPr>
          <w:rFonts w:ascii="Arial" w:hAnsi="Arial" w:cs="Arial"/>
          <w:b/>
          <w:sz w:val="23"/>
          <w:szCs w:val="23"/>
        </w:rPr>
        <w:t>“LA SECRETARÍA”</w:t>
      </w:r>
      <w:r w:rsidRPr="00FF72AB">
        <w:rPr>
          <w:rFonts w:ascii="Arial" w:hAnsi="Arial" w:cs="Arial"/>
          <w:sz w:val="23"/>
          <w:szCs w:val="23"/>
        </w:rPr>
        <w:t>, recibe en arrendamiento el bien inmueble relacionado con las especificaciones y condiciones pactadas entre las partes;</w:t>
      </w:r>
      <w:r w:rsidR="009F5CD7">
        <w:rPr>
          <w:rFonts w:ascii="Arial" w:hAnsi="Arial" w:cs="Arial"/>
          <w:sz w:val="23"/>
          <w:szCs w:val="23"/>
        </w:rPr>
        <w:t xml:space="preserve"> según los términos de referencia y la oferta presentada.</w:t>
      </w:r>
      <w:r w:rsidRPr="00FF72AB">
        <w:rPr>
          <w:rFonts w:ascii="Arial" w:hAnsi="Arial" w:cs="Arial"/>
          <w:sz w:val="23"/>
          <w:szCs w:val="23"/>
          <w:lang w:val="es-MX"/>
        </w:rPr>
        <w:t xml:space="preserve"> </w:t>
      </w:r>
      <w:r w:rsidRPr="00FF72AB">
        <w:rPr>
          <w:rFonts w:ascii="Arial" w:hAnsi="Arial" w:cs="Arial"/>
          <w:b/>
          <w:sz w:val="23"/>
          <w:szCs w:val="23"/>
          <w:lang w:val="es-MX"/>
        </w:rPr>
        <w:t>b)</w:t>
      </w:r>
      <w:r w:rsidRPr="00FF72AB">
        <w:rPr>
          <w:rFonts w:ascii="Arial" w:hAnsi="Arial" w:cs="Arial"/>
          <w:sz w:val="23"/>
          <w:szCs w:val="23"/>
        </w:rPr>
        <w:t xml:space="preserve"> </w:t>
      </w:r>
      <w:r w:rsidRPr="00FF72AB">
        <w:rPr>
          <w:rFonts w:ascii="Arial" w:hAnsi="Arial" w:cs="Arial"/>
          <w:b/>
          <w:sz w:val="23"/>
          <w:szCs w:val="23"/>
        </w:rPr>
        <w:t>DEL PLAZO:</w:t>
      </w:r>
      <w:r w:rsidRPr="00FF72AB">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FF72AB">
        <w:rPr>
          <w:rFonts w:ascii="Arial" w:hAnsi="Arial" w:cs="Arial"/>
          <w:b/>
          <w:sz w:val="23"/>
          <w:szCs w:val="23"/>
        </w:rPr>
        <w:t>c) DE LA RENTA:</w:t>
      </w:r>
      <w:r w:rsidRPr="00FF72AB">
        <w:rPr>
          <w:rFonts w:ascii="Arial" w:hAnsi="Arial" w:cs="Arial"/>
          <w:sz w:val="23"/>
          <w:szCs w:val="23"/>
        </w:rPr>
        <w:t xml:space="preserve"> El pago de la renta será por la cantidad mensual de </w:t>
      </w:r>
      <w:r w:rsidRPr="00FF72AB">
        <w:rPr>
          <w:rFonts w:ascii="Arial" w:hAnsi="Arial" w:cs="Arial"/>
          <w:b/>
          <w:sz w:val="23"/>
          <w:szCs w:val="23"/>
        </w:rPr>
        <w:t xml:space="preserve">TREINTA MIL OCHOCIENTOS QUETZALES (Q.30,800.00), </w:t>
      </w:r>
      <w:r w:rsidRPr="00FF72AB">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FF72AB">
        <w:rPr>
          <w:rFonts w:ascii="Arial" w:hAnsi="Arial" w:cs="Arial"/>
          <w:b/>
          <w:sz w:val="23"/>
          <w:szCs w:val="23"/>
        </w:rPr>
        <w:t xml:space="preserve">TRESCIENTOS SESENTA Y </w:t>
      </w:r>
      <w:r w:rsidRPr="00FF72AB">
        <w:rPr>
          <w:rFonts w:ascii="Arial" w:hAnsi="Arial" w:cs="Arial"/>
          <w:b/>
          <w:sz w:val="23"/>
          <w:szCs w:val="23"/>
        </w:rPr>
        <w:lastRenderedPageBreak/>
        <w:t xml:space="preserve">NUEVE MIL SEISCIENTOS QUETZALES (Q.369,600.00), </w:t>
      </w:r>
      <w:r w:rsidRPr="00FF72AB">
        <w:rPr>
          <w:rFonts w:ascii="Arial" w:hAnsi="Arial" w:cs="Arial"/>
          <w:sz w:val="23"/>
          <w:szCs w:val="23"/>
        </w:rPr>
        <w:t>que incluye el Impuesto al Valor Agregado (IVA), todas las tasas, impuestos y gastos necesarios en que incurra “</w:t>
      </w:r>
      <w:r w:rsidRPr="00FF72AB">
        <w:rPr>
          <w:rFonts w:ascii="Arial" w:hAnsi="Arial" w:cs="Arial"/>
          <w:b/>
          <w:sz w:val="23"/>
          <w:szCs w:val="23"/>
        </w:rPr>
        <w:t>LA ARRENDANTE</w:t>
      </w:r>
      <w:r w:rsidRPr="00FF72AB">
        <w:rPr>
          <w:rFonts w:ascii="Arial" w:hAnsi="Arial" w:cs="Arial"/>
          <w:sz w:val="23"/>
          <w:szCs w:val="23"/>
        </w:rPr>
        <w:t xml:space="preserve">”. El pago del arrendamiento será cubierto con fondos presupuestarios de </w:t>
      </w:r>
      <w:r w:rsidRPr="00FF72AB">
        <w:rPr>
          <w:rFonts w:ascii="Arial" w:hAnsi="Arial" w:cs="Arial"/>
          <w:b/>
          <w:sz w:val="23"/>
          <w:szCs w:val="23"/>
        </w:rPr>
        <w:t xml:space="preserve">“LA SECRETARÍA”, </w:t>
      </w:r>
      <w:r w:rsidRPr="00FF72AB">
        <w:rPr>
          <w:rFonts w:ascii="Arial" w:hAnsi="Arial" w:cs="Arial"/>
          <w:sz w:val="23"/>
          <w:szCs w:val="23"/>
        </w:rPr>
        <w:t xml:space="preserve">tal como se consigna en la partida presupuestaria asignada en la Constancia de Disponibilidad Presupuestaria -CDP-, número cuarenta y nueve millones quinientos trece mil setecientos ochenta y cinco (49513785), para el Ejercicio Fiscal dos mil veintitrés (2023), con fecha de aprobación de siete (7) de enero de dos mil veintitrés (2023), y/o cualquier otra partida presupuestaria o fuente de financiamiento para mejor aplicación del gasto que se pueda afectar en el futuro conforme disponibilidad financiera y presupuestaria de </w:t>
      </w:r>
      <w:r w:rsidRPr="00FF72AB">
        <w:rPr>
          <w:rFonts w:ascii="Arial" w:hAnsi="Arial" w:cs="Arial"/>
          <w:b/>
          <w:sz w:val="23"/>
          <w:szCs w:val="23"/>
        </w:rPr>
        <w:t>“LA SECRETARÍA”</w:t>
      </w:r>
      <w:r w:rsidRPr="00FF72AB">
        <w:rPr>
          <w:rFonts w:ascii="Arial" w:hAnsi="Arial" w:cs="Arial"/>
          <w:sz w:val="23"/>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w:t>
      </w:r>
      <w:r w:rsidR="006B6379">
        <w:rPr>
          <w:rFonts w:ascii="Arial" w:hAnsi="Arial" w:cs="Arial"/>
          <w:sz w:val="23"/>
          <w:szCs w:val="23"/>
        </w:rPr>
        <w:t>F</w:t>
      </w:r>
      <w:r w:rsidRPr="00FF72AB">
        <w:rPr>
          <w:rFonts w:ascii="Arial" w:hAnsi="Arial" w:cs="Arial"/>
          <w:sz w:val="23"/>
          <w:szCs w:val="23"/>
        </w:rPr>
        <w:t xml:space="preserve">actura </w:t>
      </w:r>
      <w:r w:rsidR="006B6379">
        <w:rPr>
          <w:rFonts w:ascii="Arial" w:hAnsi="Arial" w:cs="Arial"/>
          <w:sz w:val="23"/>
          <w:szCs w:val="23"/>
        </w:rPr>
        <w:t>E</w:t>
      </w:r>
      <w:r w:rsidRPr="00FF72AB">
        <w:rPr>
          <w:rFonts w:ascii="Arial" w:hAnsi="Arial" w:cs="Arial"/>
          <w:sz w:val="23"/>
          <w:szCs w:val="23"/>
        </w:rPr>
        <w:t xml:space="preserve">lectrónica </w:t>
      </w:r>
      <w:r w:rsidR="006B6379">
        <w:rPr>
          <w:rFonts w:ascii="Arial" w:hAnsi="Arial" w:cs="Arial"/>
          <w:sz w:val="23"/>
          <w:szCs w:val="23"/>
        </w:rPr>
        <w:t>en Línea -FEL-</w:t>
      </w:r>
      <w:r w:rsidRPr="00FF72AB">
        <w:rPr>
          <w:rFonts w:ascii="Arial" w:hAnsi="Arial" w:cs="Arial"/>
          <w:sz w:val="23"/>
          <w:szCs w:val="23"/>
        </w:rPr>
        <w:t xml:space="preserve">, a nombre de la Secretaría de Bienestar Social de la Presidencia de la República, con Número de Identificación Tributaria –NIT- trescientos treinta y siete mil setecientos ochenta y ocho guion uno (337788-1); </w:t>
      </w:r>
      <w:r w:rsidRPr="00FF72AB">
        <w:rPr>
          <w:rFonts w:ascii="Arial" w:hAnsi="Arial" w:cs="Arial"/>
          <w:b/>
          <w:sz w:val="23"/>
          <w:szCs w:val="23"/>
        </w:rPr>
        <w:t>d) USO DEL INMUEBLE: “LA SECRETARÍA”</w:t>
      </w:r>
      <w:r w:rsidRPr="00FF72AB">
        <w:rPr>
          <w:rFonts w:ascii="Arial" w:hAnsi="Arial" w:cs="Arial"/>
          <w:sz w:val="23"/>
          <w:szCs w:val="23"/>
        </w:rPr>
        <w:t xml:space="preserve"> utilizará el inmueble objeto del presente arrendamiento, para la atención de niñas, niños y adolescentes con capacidades diferentes leve y moderada, ejecutando así las funciones y fines del mismo descritos anteriormente;</w:t>
      </w:r>
      <w:r w:rsidRPr="00FF72AB">
        <w:rPr>
          <w:rFonts w:ascii="Arial" w:hAnsi="Arial" w:cs="Arial"/>
          <w:b/>
          <w:sz w:val="23"/>
          <w:szCs w:val="23"/>
        </w:rPr>
        <w:t xml:space="preserve"> </w:t>
      </w:r>
      <w:r w:rsidRPr="00FF72AB">
        <w:rPr>
          <w:rFonts w:ascii="Arial" w:hAnsi="Arial" w:cs="Arial"/>
          <w:b/>
          <w:bCs/>
          <w:sz w:val="23"/>
          <w:szCs w:val="23"/>
          <w:u w:val="single"/>
        </w:rPr>
        <w:t>CUARTA</w:t>
      </w:r>
      <w:r w:rsidRPr="00FF72AB">
        <w:rPr>
          <w:rFonts w:ascii="Arial" w:hAnsi="Arial" w:cs="Arial"/>
          <w:b/>
          <w:sz w:val="23"/>
          <w:szCs w:val="23"/>
          <w:u w:val="single"/>
        </w:rPr>
        <w:t>: OBLIGACIONES</w:t>
      </w:r>
      <w:r w:rsidRPr="00FF72AB">
        <w:rPr>
          <w:rFonts w:ascii="Arial" w:hAnsi="Arial" w:cs="Arial"/>
          <w:b/>
          <w:sz w:val="23"/>
          <w:szCs w:val="23"/>
        </w:rPr>
        <w:t>. I. Obligaciones de</w:t>
      </w:r>
      <w:r w:rsidRPr="00FF72AB">
        <w:rPr>
          <w:rFonts w:ascii="Arial" w:hAnsi="Arial" w:cs="Arial"/>
          <w:sz w:val="23"/>
          <w:szCs w:val="23"/>
        </w:rPr>
        <w:t xml:space="preserve"> </w:t>
      </w:r>
      <w:r w:rsidRPr="00FF72AB">
        <w:rPr>
          <w:rFonts w:ascii="Arial" w:hAnsi="Arial" w:cs="Arial"/>
          <w:b/>
          <w:sz w:val="23"/>
          <w:szCs w:val="23"/>
        </w:rPr>
        <w:t>“LA SECRETARÍA”:</w:t>
      </w:r>
      <w:r w:rsidRPr="00FF72AB">
        <w:rPr>
          <w:rFonts w:ascii="Arial" w:hAnsi="Arial" w:cs="Arial"/>
          <w:sz w:val="23"/>
          <w:szCs w:val="23"/>
        </w:rPr>
        <w:t xml:space="preserve"> </w:t>
      </w:r>
      <w:r w:rsidRPr="00FF72AB">
        <w:rPr>
          <w:rFonts w:ascii="Arial" w:hAnsi="Arial" w:cs="Arial"/>
          <w:b/>
          <w:sz w:val="23"/>
          <w:szCs w:val="23"/>
        </w:rPr>
        <w:t xml:space="preserve">a) </w:t>
      </w:r>
      <w:r w:rsidRPr="00FF72AB">
        <w:rPr>
          <w:rFonts w:ascii="Arial" w:hAnsi="Arial" w:cs="Arial"/>
          <w:sz w:val="23"/>
          <w:szCs w:val="23"/>
        </w:rPr>
        <w:t>Servirse del bien inmueble arrendado, velando por el adecuado mantenimiento de las instalaciones;</w:t>
      </w:r>
      <w:r w:rsidRPr="00FF72AB">
        <w:rPr>
          <w:rFonts w:ascii="Arial" w:hAnsi="Arial" w:cs="Arial"/>
          <w:b/>
          <w:sz w:val="23"/>
          <w:szCs w:val="23"/>
        </w:rPr>
        <w:t xml:space="preserve"> b) </w:t>
      </w:r>
      <w:r w:rsidRPr="00FF72AB">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Pr="00FF72AB">
        <w:rPr>
          <w:rFonts w:ascii="Arial" w:hAnsi="Arial" w:cs="Arial"/>
          <w:b/>
          <w:sz w:val="23"/>
          <w:szCs w:val="23"/>
        </w:rPr>
        <w:t xml:space="preserve"> c) </w:t>
      </w:r>
      <w:r w:rsidRPr="00FF72AB">
        <w:rPr>
          <w:rFonts w:ascii="Arial" w:hAnsi="Arial" w:cs="Arial"/>
          <w:sz w:val="23"/>
          <w:szCs w:val="23"/>
        </w:rPr>
        <w:t>Pagar por su propia cuenta los servicios de energía eléctrica, agua, internet, teléfono  y/o cualquier mejora necesaria de carácter removible o servicio que introduzca en el inmueble arrendado. Las mejoras removibles podrán ser separadas al concluir el arrendamiento, sin consentimiento previo ni escrito de</w:t>
      </w:r>
      <w:r w:rsidRPr="00FF72AB">
        <w:rPr>
          <w:rFonts w:ascii="Arial" w:hAnsi="Arial" w:cs="Arial"/>
          <w:b/>
          <w:sz w:val="23"/>
          <w:szCs w:val="23"/>
        </w:rPr>
        <w:t xml:space="preserve"> “LA ARRENDANTE”. II. Obligaciones de “LA ARRENDANTE”: </w:t>
      </w:r>
      <w:r w:rsidRPr="00FF72AB">
        <w:rPr>
          <w:rFonts w:ascii="Arial" w:hAnsi="Arial" w:cs="Arial"/>
          <w:sz w:val="23"/>
          <w:szCs w:val="23"/>
        </w:rPr>
        <w:t>Correrá a cuenta de</w:t>
      </w:r>
      <w:r w:rsidRPr="00FF72AB">
        <w:rPr>
          <w:rFonts w:ascii="Arial" w:hAnsi="Arial" w:cs="Arial"/>
          <w:b/>
          <w:sz w:val="23"/>
          <w:szCs w:val="23"/>
        </w:rPr>
        <w:t xml:space="preserve"> “LA ARRENDANTE”, a)</w:t>
      </w:r>
      <w:r w:rsidRPr="00FF72AB">
        <w:rPr>
          <w:rFonts w:ascii="Arial" w:hAnsi="Arial" w:cs="Arial"/>
          <w:sz w:val="23"/>
          <w:szCs w:val="23"/>
        </w:rPr>
        <w:t xml:space="preserve"> Mantener el goce pacífico de la cosa durante el arrendamiento;</w:t>
      </w:r>
      <w:r w:rsidRPr="00FF72AB">
        <w:rPr>
          <w:rFonts w:ascii="Arial" w:hAnsi="Arial" w:cs="Arial"/>
          <w:b/>
          <w:sz w:val="23"/>
          <w:szCs w:val="23"/>
        </w:rPr>
        <w:t xml:space="preserve"> b) </w:t>
      </w:r>
      <w:r w:rsidRPr="00FF72AB">
        <w:rPr>
          <w:rFonts w:ascii="Arial" w:hAnsi="Arial" w:cs="Arial"/>
          <w:sz w:val="23"/>
          <w:szCs w:val="23"/>
        </w:rPr>
        <w:t>Defender el uso de la cosa frente a un tercero que quiera ejercer derecho sobre ella;</w:t>
      </w:r>
      <w:r w:rsidRPr="00FF72AB">
        <w:rPr>
          <w:rFonts w:ascii="Arial" w:hAnsi="Arial" w:cs="Arial"/>
          <w:b/>
          <w:sz w:val="23"/>
          <w:szCs w:val="23"/>
        </w:rPr>
        <w:t xml:space="preserve"> c) </w:t>
      </w:r>
      <w:r w:rsidRPr="00FF72AB">
        <w:rPr>
          <w:rFonts w:ascii="Arial" w:hAnsi="Arial" w:cs="Arial"/>
          <w:sz w:val="23"/>
          <w:szCs w:val="23"/>
        </w:rPr>
        <w:t>Realizar por su cuenta todas las reparaciones y mejoras necesarias, siendo responsable de cualquier daño que sea ocasionado por falta de las mismas;</w:t>
      </w:r>
      <w:r w:rsidRPr="00FF72AB">
        <w:rPr>
          <w:rFonts w:ascii="Arial" w:hAnsi="Arial" w:cs="Arial"/>
          <w:b/>
          <w:sz w:val="23"/>
          <w:szCs w:val="23"/>
        </w:rPr>
        <w:t xml:space="preserve"> d) </w:t>
      </w:r>
      <w:r w:rsidRPr="00FF72AB">
        <w:rPr>
          <w:rFonts w:ascii="Arial" w:hAnsi="Arial" w:cs="Arial"/>
          <w:sz w:val="23"/>
          <w:szCs w:val="23"/>
        </w:rPr>
        <w:t xml:space="preserve">El pago  del Impuesto Único Sobre Inmuebles (IUSI) y aquellos deterioros que provienen de la mala calidad o defecto de la construcción del inmueble objeto de la presente negociación; </w:t>
      </w:r>
      <w:r w:rsidRPr="00FF72AB">
        <w:rPr>
          <w:rFonts w:ascii="Arial" w:hAnsi="Arial" w:cs="Arial"/>
          <w:b/>
          <w:sz w:val="23"/>
          <w:szCs w:val="23"/>
          <w:u w:val="single"/>
        </w:rPr>
        <w:t>QUINTA: FIANZA Y/O GARANTÍA DE CUMPLIMIENTO:</w:t>
      </w:r>
      <w:r w:rsidRPr="00FF72AB">
        <w:rPr>
          <w:rFonts w:ascii="Arial" w:hAnsi="Arial" w:cs="Arial"/>
          <w:b/>
          <w:sz w:val="23"/>
          <w:szCs w:val="23"/>
        </w:rPr>
        <w:t xml:space="preserve"> </w:t>
      </w:r>
      <w:r w:rsidRPr="00FF72AB">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FF72AB">
        <w:rPr>
          <w:rFonts w:ascii="Arial" w:hAnsi="Arial" w:cs="Arial"/>
          <w:b/>
          <w:sz w:val="23"/>
          <w:szCs w:val="23"/>
        </w:rPr>
        <w:t>“LA ARRENDANTE”</w:t>
      </w:r>
      <w:r w:rsidRPr="00FF72AB">
        <w:rPr>
          <w:rFonts w:ascii="Arial" w:hAnsi="Arial" w:cs="Arial"/>
          <w:sz w:val="23"/>
          <w:szCs w:val="23"/>
        </w:rPr>
        <w:t xml:space="preserve"> deberá constituir a favor y entera satisfacción de </w:t>
      </w:r>
      <w:r w:rsidRPr="00FF72AB">
        <w:rPr>
          <w:rFonts w:ascii="Arial" w:hAnsi="Arial" w:cs="Arial"/>
          <w:b/>
          <w:sz w:val="23"/>
          <w:szCs w:val="23"/>
        </w:rPr>
        <w:t>“LA SECRETARÍA”</w:t>
      </w:r>
      <w:r w:rsidRPr="00FF72AB">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FF72AB">
        <w:rPr>
          <w:rFonts w:ascii="Arial" w:hAnsi="Arial" w:cs="Arial"/>
          <w:b/>
          <w:sz w:val="23"/>
          <w:szCs w:val="23"/>
        </w:rPr>
        <w:t xml:space="preserve">“LA </w:t>
      </w:r>
      <w:r w:rsidRPr="00FF72AB">
        <w:rPr>
          <w:rFonts w:ascii="Arial" w:hAnsi="Arial" w:cs="Arial"/>
          <w:b/>
          <w:sz w:val="23"/>
          <w:szCs w:val="23"/>
        </w:rPr>
        <w:lastRenderedPageBreak/>
        <w:t>SECRETARÍA”</w:t>
      </w:r>
      <w:r w:rsidRPr="00FF72AB">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sidRPr="00FF72AB">
        <w:rPr>
          <w:rFonts w:ascii="Arial" w:hAnsi="Arial" w:cs="Arial"/>
          <w:b/>
          <w:sz w:val="23"/>
          <w:szCs w:val="23"/>
        </w:rPr>
        <w:t>“LA SECRETARÍA”</w:t>
      </w:r>
      <w:r w:rsidRPr="00FF72AB">
        <w:rPr>
          <w:rFonts w:ascii="Arial" w:hAnsi="Arial" w:cs="Arial"/>
          <w:sz w:val="23"/>
          <w:szCs w:val="23"/>
        </w:rPr>
        <w:t xml:space="preserve"> sin más trámite ordenará el requerimiento y su ejecución. La fianza y/o garantía de cumplimiento deberá estar vigente hasta que </w:t>
      </w:r>
      <w:r w:rsidRPr="00FF72AB">
        <w:rPr>
          <w:rFonts w:ascii="Arial" w:hAnsi="Arial" w:cs="Arial"/>
          <w:b/>
          <w:sz w:val="23"/>
          <w:szCs w:val="23"/>
        </w:rPr>
        <w:t>“LA SECRETARÍA”</w:t>
      </w:r>
      <w:r w:rsidRPr="00FF72AB">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 Protección Especial Residencial Hogar Seguro Virgen de la Asunción.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Pr="00FF72AB">
        <w:rPr>
          <w:rFonts w:ascii="Arial" w:hAnsi="Arial" w:cs="Arial"/>
          <w:b/>
          <w:sz w:val="23"/>
          <w:szCs w:val="23"/>
          <w:u w:val="single"/>
        </w:rPr>
        <w:t>SEXTA: TERMINACIÓN DEL CONTRATO</w:t>
      </w:r>
      <w:r w:rsidRPr="00FF72AB">
        <w:rPr>
          <w:rFonts w:ascii="Arial" w:hAnsi="Arial" w:cs="Arial"/>
          <w:sz w:val="23"/>
          <w:szCs w:val="23"/>
        </w:rPr>
        <w:t xml:space="preserve">: La presente negociación se podrá dar por terminada por </w:t>
      </w:r>
      <w:r w:rsidRPr="00FF72AB">
        <w:rPr>
          <w:rFonts w:ascii="Arial" w:hAnsi="Arial" w:cs="Arial"/>
          <w:b/>
          <w:bCs/>
          <w:sz w:val="23"/>
          <w:szCs w:val="23"/>
        </w:rPr>
        <w:t>“LA SECRETARÍA”</w:t>
      </w:r>
      <w:r w:rsidRPr="00FF72AB">
        <w:rPr>
          <w:rFonts w:ascii="Arial" w:hAnsi="Arial" w:cs="Arial"/>
          <w:sz w:val="23"/>
          <w:szCs w:val="23"/>
        </w:rPr>
        <w:t xml:space="preserve"> sin responsabilidad de su parte de la siguiente manera y de forma inmediata: </w:t>
      </w:r>
      <w:r w:rsidRPr="00FF72AB">
        <w:rPr>
          <w:rFonts w:ascii="Arial" w:hAnsi="Arial" w:cs="Arial"/>
          <w:b/>
          <w:sz w:val="23"/>
          <w:szCs w:val="23"/>
        </w:rPr>
        <w:t>a)</w:t>
      </w:r>
      <w:r w:rsidRPr="00FF72AB">
        <w:rPr>
          <w:rFonts w:ascii="Arial" w:hAnsi="Arial" w:cs="Arial"/>
          <w:sz w:val="23"/>
          <w:szCs w:val="23"/>
        </w:rPr>
        <w:t xml:space="preserve"> Por mutuo acuerdo entre las partes; y </w:t>
      </w:r>
      <w:r w:rsidRPr="00FF72AB">
        <w:rPr>
          <w:rFonts w:ascii="Arial" w:hAnsi="Arial" w:cs="Arial"/>
          <w:b/>
          <w:sz w:val="23"/>
          <w:szCs w:val="23"/>
        </w:rPr>
        <w:t>b)</w:t>
      </w:r>
      <w:r w:rsidRPr="00FF72AB">
        <w:rPr>
          <w:rFonts w:ascii="Arial" w:hAnsi="Arial" w:cs="Arial"/>
          <w:sz w:val="23"/>
          <w:szCs w:val="23"/>
        </w:rPr>
        <w:t xml:space="preserve">  De manera unilateral cuando ocurra alguna de las siguientes circunstancias: </w:t>
      </w:r>
      <w:r w:rsidRPr="00FF72AB">
        <w:rPr>
          <w:rFonts w:ascii="Arial" w:hAnsi="Arial" w:cs="Arial"/>
          <w:b/>
          <w:sz w:val="23"/>
          <w:szCs w:val="23"/>
        </w:rPr>
        <w:t>b.1)</w:t>
      </w:r>
      <w:r w:rsidRPr="00FF72AB">
        <w:rPr>
          <w:rFonts w:ascii="Arial" w:hAnsi="Arial" w:cs="Arial"/>
          <w:sz w:val="23"/>
          <w:szCs w:val="23"/>
        </w:rPr>
        <w:t xml:space="preserve"> Cuando convenga a los intereses de “</w:t>
      </w:r>
      <w:r w:rsidRPr="00FF72AB">
        <w:rPr>
          <w:rFonts w:ascii="Arial" w:hAnsi="Arial" w:cs="Arial"/>
          <w:b/>
          <w:sz w:val="23"/>
          <w:szCs w:val="23"/>
        </w:rPr>
        <w:t>LA SECRETARÍA</w:t>
      </w:r>
      <w:r w:rsidRPr="00FF72AB">
        <w:rPr>
          <w:rFonts w:ascii="Arial" w:hAnsi="Arial" w:cs="Arial"/>
          <w:sz w:val="23"/>
          <w:szCs w:val="23"/>
        </w:rPr>
        <w:t xml:space="preserve">”; </w:t>
      </w:r>
      <w:r w:rsidRPr="00FF72AB">
        <w:rPr>
          <w:rFonts w:ascii="Arial" w:hAnsi="Arial" w:cs="Arial"/>
          <w:b/>
          <w:sz w:val="23"/>
          <w:szCs w:val="23"/>
        </w:rPr>
        <w:t>b.2)</w:t>
      </w:r>
      <w:r w:rsidRPr="00FF72AB">
        <w:rPr>
          <w:rFonts w:ascii="Arial" w:hAnsi="Arial" w:cs="Arial"/>
          <w:sz w:val="23"/>
          <w:szCs w:val="23"/>
        </w:rPr>
        <w:t xml:space="preserve"> Cuando el presente contrato sea contrario para los intereses del Estado; </w:t>
      </w:r>
      <w:r w:rsidRPr="00FF72AB">
        <w:rPr>
          <w:rFonts w:ascii="Arial" w:hAnsi="Arial" w:cs="Arial"/>
          <w:b/>
          <w:sz w:val="23"/>
          <w:szCs w:val="23"/>
        </w:rPr>
        <w:t>b.3)</w:t>
      </w:r>
      <w:r w:rsidRPr="00FF72AB">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FF72AB">
        <w:rPr>
          <w:rFonts w:ascii="Arial" w:hAnsi="Arial" w:cs="Arial"/>
          <w:b/>
          <w:sz w:val="23"/>
          <w:szCs w:val="23"/>
        </w:rPr>
        <w:t>b.4)</w:t>
      </w:r>
      <w:r w:rsidRPr="00FF72AB">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FF72AB">
        <w:rPr>
          <w:rFonts w:ascii="Arial" w:hAnsi="Arial" w:cs="Arial"/>
          <w:b/>
          <w:sz w:val="23"/>
          <w:szCs w:val="23"/>
        </w:rPr>
        <w:t>b.5)</w:t>
      </w:r>
      <w:r w:rsidRPr="00FF72AB">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FF72AB">
        <w:rPr>
          <w:rFonts w:ascii="Arial" w:hAnsi="Arial" w:cs="Arial"/>
          <w:b/>
          <w:sz w:val="23"/>
          <w:szCs w:val="23"/>
        </w:rPr>
        <w:t>“LA ARRENDANTE”</w:t>
      </w:r>
      <w:r w:rsidRPr="00FF72AB">
        <w:rPr>
          <w:rFonts w:ascii="Arial" w:hAnsi="Arial" w:cs="Arial"/>
          <w:sz w:val="23"/>
          <w:szCs w:val="23"/>
        </w:rPr>
        <w:t xml:space="preserve"> las condiciones de habitabilidad del inmueble, y/o que haya sido informado por parte de </w:t>
      </w:r>
      <w:r w:rsidR="00EA422B">
        <w:rPr>
          <w:rFonts w:ascii="Arial" w:hAnsi="Arial" w:cs="Arial"/>
          <w:b/>
          <w:sz w:val="23"/>
          <w:szCs w:val="23"/>
        </w:rPr>
        <w:t>“LA SECRETARÍA”</w:t>
      </w:r>
      <w:r w:rsidRPr="00FF72AB">
        <w:rPr>
          <w:rFonts w:ascii="Arial" w:hAnsi="Arial" w:cs="Arial"/>
          <w:sz w:val="23"/>
          <w:szCs w:val="23"/>
        </w:rPr>
        <w:t xml:space="preserve"> algunas mejoras y estas no hayan sido atendidas y resueltas en un periodo de treinta (30) días hábiles; </w:t>
      </w:r>
      <w:r w:rsidRPr="00FF72AB">
        <w:rPr>
          <w:rFonts w:ascii="Arial" w:hAnsi="Arial" w:cs="Arial"/>
          <w:b/>
          <w:sz w:val="23"/>
          <w:szCs w:val="23"/>
        </w:rPr>
        <w:t>b.6)</w:t>
      </w:r>
      <w:r w:rsidRPr="00FF72AB">
        <w:rPr>
          <w:rFonts w:ascii="Arial" w:hAnsi="Arial" w:cs="Arial"/>
          <w:sz w:val="23"/>
          <w:szCs w:val="23"/>
        </w:rPr>
        <w:t xml:space="preserve"> Por vencimiento del plazo. </w:t>
      </w:r>
      <w:r w:rsidRPr="00FF72AB">
        <w:rPr>
          <w:rFonts w:ascii="Arial" w:hAnsi="Arial" w:cs="Arial"/>
          <w:b/>
          <w:sz w:val="23"/>
          <w:szCs w:val="23"/>
          <w:u w:val="single"/>
        </w:rPr>
        <w:t>SÉPTIMA:</w:t>
      </w:r>
      <w:r w:rsidRPr="00FF72AB">
        <w:rPr>
          <w:rFonts w:ascii="Arial" w:hAnsi="Arial" w:cs="Arial"/>
          <w:sz w:val="23"/>
          <w:szCs w:val="23"/>
          <w:u w:val="single"/>
        </w:rPr>
        <w:t xml:space="preserve"> </w:t>
      </w:r>
      <w:r w:rsidRPr="00FF72AB">
        <w:rPr>
          <w:rFonts w:ascii="Arial" w:hAnsi="Arial" w:cs="Arial"/>
          <w:b/>
          <w:sz w:val="23"/>
          <w:szCs w:val="23"/>
          <w:u w:val="single"/>
        </w:rPr>
        <w:t>INTERPRETACIÓN DEL CONTRATO</w:t>
      </w:r>
      <w:r w:rsidRPr="00FF72AB">
        <w:rPr>
          <w:rFonts w:ascii="Arial" w:hAnsi="Arial" w:cs="Arial"/>
          <w:sz w:val="23"/>
          <w:szCs w:val="23"/>
        </w:rPr>
        <w:t xml:space="preserve">: Este documento constituye la totalidad del acuerdo de voluntades y condiciones convenidas entre </w:t>
      </w:r>
      <w:r w:rsidRPr="00FF72AB">
        <w:rPr>
          <w:rFonts w:ascii="Arial" w:hAnsi="Arial" w:cs="Arial"/>
          <w:b/>
          <w:sz w:val="23"/>
          <w:szCs w:val="23"/>
        </w:rPr>
        <w:t>“LA SECRETARÍA”</w:t>
      </w:r>
      <w:r w:rsidRPr="00FF72AB">
        <w:rPr>
          <w:rFonts w:ascii="Arial" w:hAnsi="Arial" w:cs="Arial"/>
          <w:sz w:val="23"/>
          <w:szCs w:val="23"/>
        </w:rPr>
        <w:t xml:space="preserve"> y </w:t>
      </w:r>
      <w:r w:rsidRPr="00FF72AB">
        <w:rPr>
          <w:rFonts w:ascii="Arial" w:hAnsi="Arial" w:cs="Arial"/>
          <w:b/>
          <w:sz w:val="23"/>
          <w:szCs w:val="23"/>
        </w:rPr>
        <w:t>“LA ARRENDANTE”</w:t>
      </w:r>
      <w:r w:rsidRPr="00FF72AB">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FF72AB">
        <w:rPr>
          <w:rFonts w:ascii="Arial" w:hAnsi="Arial" w:cs="Arial"/>
          <w:b/>
          <w:sz w:val="23"/>
          <w:szCs w:val="23"/>
          <w:u w:val="single"/>
        </w:rPr>
        <w:t>OCTAVA: RENUNCIAS Y EXONERACIONES</w:t>
      </w:r>
      <w:r w:rsidRPr="00FF72AB">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FF72AB">
        <w:rPr>
          <w:rFonts w:ascii="Arial" w:hAnsi="Arial" w:cs="Arial"/>
          <w:b/>
          <w:sz w:val="23"/>
          <w:szCs w:val="23"/>
          <w:u w:val="single"/>
        </w:rPr>
        <w:t>NOVENA:</w:t>
      </w:r>
      <w:r w:rsidRPr="00FF72AB">
        <w:rPr>
          <w:rFonts w:ascii="Arial" w:hAnsi="Arial" w:cs="Arial"/>
          <w:sz w:val="23"/>
          <w:szCs w:val="23"/>
          <w:u w:val="single"/>
        </w:rPr>
        <w:t xml:space="preserve"> </w:t>
      </w:r>
      <w:r w:rsidRPr="00FF72AB">
        <w:rPr>
          <w:rFonts w:ascii="Arial" w:hAnsi="Arial" w:cs="Arial"/>
          <w:b/>
          <w:sz w:val="23"/>
          <w:szCs w:val="23"/>
          <w:u w:val="single"/>
        </w:rPr>
        <w:t>CONTROVERSIAS</w:t>
      </w:r>
      <w:r w:rsidRPr="00FF72AB">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w:t>
      </w:r>
      <w:r w:rsidRPr="00FF72AB">
        <w:rPr>
          <w:rFonts w:ascii="Arial" w:hAnsi="Arial" w:cs="Arial"/>
          <w:sz w:val="23"/>
          <w:szCs w:val="23"/>
        </w:rPr>
        <w:lastRenderedPageBreak/>
        <w:t xml:space="preserve">Estado, por lo que </w:t>
      </w:r>
      <w:r w:rsidRPr="00FF72AB">
        <w:rPr>
          <w:rFonts w:ascii="Arial" w:hAnsi="Arial" w:cs="Arial"/>
          <w:b/>
          <w:sz w:val="23"/>
          <w:szCs w:val="23"/>
        </w:rPr>
        <w:t>“LA ARRENDANTE”</w:t>
      </w:r>
      <w:r w:rsidRPr="00FF72AB">
        <w:rPr>
          <w:rFonts w:ascii="Arial" w:hAnsi="Arial" w:cs="Arial"/>
          <w:sz w:val="23"/>
          <w:szCs w:val="23"/>
        </w:rPr>
        <w:t xml:space="preserve"> renuncia al fuero de su domicilio sometiéndose a los tribunales que elija </w:t>
      </w:r>
      <w:r w:rsidRPr="00FF72AB">
        <w:rPr>
          <w:rFonts w:ascii="Arial" w:hAnsi="Arial" w:cs="Arial"/>
          <w:b/>
          <w:sz w:val="23"/>
          <w:szCs w:val="23"/>
        </w:rPr>
        <w:t>“LA SECRETARÍA”;</w:t>
      </w:r>
      <w:r w:rsidRPr="00FF72AB">
        <w:rPr>
          <w:rFonts w:ascii="Arial" w:hAnsi="Arial" w:cs="Arial"/>
          <w:sz w:val="23"/>
          <w:szCs w:val="23"/>
        </w:rPr>
        <w:t xml:space="preserve"> </w:t>
      </w:r>
      <w:r w:rsidRPr="00FF72AB">
        <w:rPr>
          <w:rFonts w:ascii="Arial" w:hAnsi="Arial" w:cs="Arial"/>
          <w:b/>
          <w:sz w:val="23"/>
          <w:szCs w:val="23"/>
          <w:u w:val="single"/>
        </w:rPr>
        <w:t>DÉCIMA: INCORPORACIÓN DE DOCUMENTOS</w:t>
      </w:r>
      <w:r w:rsidRPr="00FF72AB">
        <w:rPr>
          <w:rFonts w:ascii="Arial" w:hAnsi="Arial" w:cs="Arial"/>
          <w:b/>
          <w:sz w:val="23"/>
          <w:szCs w:val="23"/>
        </w:rPr>
        <w:t>:</w:t>
      </w:r>
      <w:r w:rsidRPr="00FF72AB">
        <w:rPr>
          <w:rFonts w:ascii="Arial" w:hAnsi="Arial" w:cs="Arial"/>
          <w:sz w:val="23"/>
          <w:szCs w:val="23"/>
        </w:rPr>
        <w:t xml:space="preserve"> Se consideran parte integral del presente contrato los documentos, que han sido descritos e individualizados en el desarrollo de las cláusulas que preceden</w:t>
      </w:r>
      <w:r w:rsidR="00D030D5">
        <w:rPr>
          <w:rFonts w:ascii="Arial" w:hAnsi="Arial" w:cs="Arial"/>
          <w:sz w:val="23"/>
          <w:szCs w:val="23"/>
        </w:rPr>
        <w:t>, la Resolución Número DAC guion EV guion dos mil veintitrés guion cero dieciocho</w:t>
      </w:r>
      <w:r w:rsidR="00A8291E">
        <w:rPr>
          <w:rFonts w:ascii="Arial" w:hAnsi="Arial" w:cs="Arial"/>
          <w:sz w:val="23"/>
          <w:szCs w:val="23"/>
        </w:rPr>
        <w:t xml:space="preserve"> (DAC-EV-2023-018), de fecha veintisiete (27)</w:t>
      </w:r>
      <w:r w:rsidRPr="00FF72AB">
        <w:rPr>
          <w:rFonts w:ascii="Arial" w:hAnsi="Arial" w:cs="Arial"/>
          <w:sz w:val="23"/>
          <w:szCs w:val="23"/>
        </w:rPr>
        <w:t xml:space="preserve"> </w:t>
      </w:r>
      <w:r w:rsidR="00CF1BC2">
        <w:rPr>
          <w:rFonts w:ascii="Arial" w:hAnsi="Arial" w:cs="Arial"/>
          <w:sz w:val="23"/>
          <w:szCs w:val="23"/>
        </w:rPr>
        <w:t xml:space="preserve">de enero del año dos mil veintitrés (2023), emitida por la Secretaría General de la Presidencia de la República, por medio de la cual se delega la facultad para suscribir el presente contrato y los que se encuentran incorporados dentro del expediente administrativo que originó el presente contrato, </w:t>
      </w:r>
      <w:r w:rsidR="0039130B">
        <w:rPr>
          <w:rFonts w:ascii="Arial" w:hAnsi="Arial" w:cs="Arial"/>
          <w:sz w:val="23"/>
          <w:szCs w:val="23"/>
        </w:rPr>
        <w:t>así</w:t>
      </w:r>
      <w:r w:rsidR="00CF1BC2">
        <w:rPr>
          <w:rFonts w:ascii="Arial" w:hAnsi="Arial" w:cs="Arial"/>
          <w:sz w:val="23"/>
          <w:szCs w:val="23"/>
        </w:rPr>
        <w:t xml:space="preserve"> como documentos que obran en el portal de Guatecompras, identificado con el Número de Operación</w:t>
      </w:r>
      <w:r w:rsidR="0039130B">
        <w:rPr>
          <w:rFonts w:ascii="Arial" w:hAnsi="Arial" w:cs="Arial"/>
          <w:sz w:val="23"/>
          <w:szCs w:val="23"/>
        </w:rPr>
        <w:t xml:space="preserve"> en Guatecompras –NOG- </w:t>
      </w:r>
      <w:r w:rsidR="00CF1BC2">
        <w:rPr>
          <w:rFonts w:ascii="Arial" w:hAnsi="Arial" w:cs="Arial"/>
          <w:sz w:val="23"/>
          <w:szCs w:val="23"/>
        </w:rPr>
        <w:t xml:space="preserve"> </w:t>
      </w:r>
      <w:r w:rsidRPr="00FF72AB">
        <w:rPr>
          <w:rFonts w:ascii="Arial" w:hAnsi="Arial" w:cs="Arial"/>
          <w:sz w:val="23"/>
          <w:szCs w:val="23"/>
        </w:rPr>
        <w:t xml:space="preserve">dieciocho millones novecientos veintiocho mil trescientos sesenta y seis (18928366); </w:t>
      </w:r>
      <w:r w:rsidRPr="00FF72AB">
        <w:rPr>
          <w:rFonts w:ascii="Arial" w:hAnsi="Arial" w:cs="Arial"/>
          <w:b/>
          <w:sz w:val="23"/>
          <w:szCs w:val="23"/>
          <w:u w:val="single"/>
        </w:rPr>
        <w:t>DÉCIMA PRIMERA: CLÁUSULA RELATIVA AL COHECHO</w:t>
      </w:r>
      <w:r w:rsidRPr="00FF72AB">
        <w:rPr>
          <w:rFonts w:ascii="Arial" w:hAnsi="Arial" w:cs="Arial"/>
          <w:sz w:val="23"/>
          <w:szCs w:val="23"/>
        </w:rPr>
        <w:t xml:space="preserve">: </w:t>
      </w:r>
      <w:r w:rsidRPr="00FF72AB">
        <w:rPr>
          <w:rFonts w:ascii="Arial" w:hAnsi="Arial" w:cs="Arial"/>
          <w:b/>
          <w:sz w:val="23"/>
          <w:szCs w:val="23"/>
        </w:rPr>
        <w:t>“EL ARRENDANTE”</w:t>
      </w:r>
      <w:r w:rsidRPr="00FF72AB">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FF72AB">
        <w:rPr>
          <w:rFonts w:ascii="Arial" w:hAnsi="Arial" w:cs="Arial"/>
          <w:b/>
          <w:sz w:val="23"/>
          <w:szCs w:val="23"/>
          <w:u w:val="single"/>
        </w:rPr>
        <w:t>DÉCIMA SEGUNDA: APROBACIÓN DEL CONTRATO</w:t>
      </w:r>
      <w:r w:rsidRPr="00FF72AB">
        <w:rPr>
          <w:rFonts w:ascii="Arial" w:hAnsi="Arial" w:cs="Arial"/>
          <w:sz w:val="23"/>
          <w:szCs w:val="23"/>
        </w:rPr>
        <w:t>: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w:t>
      </w:r>
      <w:r w:rsidR="003A0146">
        <w:rPr>
          <w:rFonts w:ascii="Arial" w:hAnsi="Arial" w:cs="Arial"/>
          <w:sz w:val="23"/>
          <w:szCs w:val="23"/>
        </w:rPr>
        <w:t>.</w:t>
      </w:r>
      <w:r w:rsidRPr="00FF72AB">
        <w:rPr>
          <w:rFonts w:ascii="Arial" w:hAnsi="Arial" w:cs="Arial"/>
          <w:sz w:val="23"/>
          <w:szCs w:val="23"/>
        </w:rPr>
        <w:t xml:space="preserve"> </w:t>
      </w:r>
      <w:r w:rsidRPr="00FF72AB">
        <w:rPr>
          <w:rFonts w:ascii="Arial" w:hAnsi="Arial" w:cs="Arial"/>
          <w:b/>
          <w:sz w:val="23"/>
          <w:szCs w:val="23"/>
          <w:u w:val="single"/>
        </w:rPr>
        <w:t>DÉCIMA TERCERA:</w:t>
      </w:r>
      <w:r w:rsidRPr="00FF72AB">
        <w:rPr>
          <w:rFonts w:ascii="Arial" w:hAnsi="Arial" w:cs="Arial"/>
          <w:sz w:val="23"/>
          <w:szCs w:val="23"/>
          <w:u w:val="single"/>
        </w:rPr>
        <w:t xml:space="preserve"> </w:t>
      </w:r>
      <w:r w:rsidRPr="00FF72AB">
        <w:rPr>
          <w:rFonts w:ascii="Arial" w:hAnsi="Arial" w:cs="Arial"/>
          <w:b/>
          <w:sz w:val="23"/>
          <w:szCs w:val="23"/>
          <w:u w:val="single"/>
        </w:rPr>
        <w:t>ACEPTACIÓN</w:t>
      </w:r>
      <w:r w:rsidRPr="00FF72AB">
        <w:rPr>
          <w:rFonts w:ascii="Arial" w:hAnsi="Arial" w:cs="Arial"/>
          <w:sz w:val="23"/>
          <w:szCs w:val="23"/>
        </w:rPr>
        <w:t>: Los otorgantes manifestamos que aceptamos todas y cada una de las cláusulas del presente contrato, el cual queda contenido en seis (6)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903846" w:rsidRPr="00FF72AB" w:rsidRDefault="00903846" w:rsidP="00903846">
      <w:pPr>
        <w:spacing w:before="120" w:after="120"/>
        <w:jc w:val="both"/>
        <w:rPr>
          <w:rFonts w:ascii="Arial" w:hAnsi="Arial" w:cs="Arial"/>
          <w:sz w:val="23"/>
          <w:szCs w:val="23"/>
        </w:rPr>
      </w:pPr>
    </w:p>
    <w:p w:rsidR="00903846" w:rsidRPr="00FF72AB" w:rsidRDefault="00903846" w:rsidP="00903846">
      <w:pPr>
        <w:spacing w:before="120" w:after="120"/>
        <w:jc w:val="both"/>
        <w:rPr>
          <w:rFonts w:ascii="Arial" w:hAnsi="Arial" w:cs="Arial"/>
          <w:sz w:val="23"/>
          <w:szCs w:val="23"/>
        </w:rPr>
      </w:pPr>
    </w:p>
    <w:p w:rsidR="00903846" w:rsidRPr="00FF72AB" w:rsidRDefault="00903846" w:rsidP="00903846">
      <w:pPr>
        <w:jc w:val="both"/>
        <w:rPr>
          <w:rFonts w:ascii="Arial" w:hAnsi="Arial" w:cs="Arial"/>
          <w:b/>
          <w:sz w:val="23"/>
          <w:szCs w:val="23"/>
        </w:rPr>
      </w:pPr>
      <w:r w:rsidRPr="00FF72AB">
        <w:rPr>
          <w:rFonts w:ascii="Arial" w:hAnsi="Arial" w:cs="Arial"/>
          <w:b/>
          <w:noProof/>
          <w:sz w:val="23"/>
          <w:szCs w:val="23"/>
        </w:rPr>
        <mc:AlternateContent>
          <mc:Choice Requires="wps">
            <w:drawing>
              <wp:anchor distT="0" distB="0" distL="114300" distR="114300" simplePos="0" relativeHeight="251659264" behindDoc="0" locked="0" layoutInCell="1" allowOverlap="1" wp14:anchorId="3BF05CC1" wp14:editId="0F23370D">
                <wp:simplePos x="0" y="0"/>
                <wp:positionH relativeFrom="column">
                  <wp:posOffset>41275</wp:posOffset>
                </wp:positionH>
                <wp:positionV relativeFrom="paragraph">
                  <wp:posOffset>78105</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903846" w:rsidRPr="003D01B6" w:rsidRDefault="00903846" w:rsidP="00903846">
                            <w:pPr>
                              <w:tabs>
                                <w:tab w:val="left" w:pos="993"/>
                              </w:tabs>
                              <w:spacing w:after="0" w:line="240" w:lineRule="auto"/>
                              <w:ind w:left="720"/>
                              <w:contextualSpacing/>
                              <w:jc w:val="center"/>
                              <w:rPr>
                                <w:rFonts w:ascii="Arial" w:hAnsi="Arial" w:cs="Arial"/>
                                <w:b/>
                                <w:sz w:val="20"/>
                                <w:szCs w:val="24"/>
                              </w:rPr>
                            </w:pPr>
                            <w:proofErr w:type="spellStart"/>
                            <w:r w:rsidRPr="003D01B6">
                              <w:rPr>
                                <w:rFonts w:ascii="Arial" w:hAnsi="Arial" w:cs="Arial"/>
                                <w:b/>
                                <w:sz w:val="20"/>
                                <w:szCs w:val="24"/>
                              </w:rPr>
                              <w:t>M.Sc</w:t>
                            </w:r>
                            <w:proofErr w:type="spellEnd"/>
                            <w:r w:rsidRPr="003D01B6">
                              <w:rPr>
                                <w:rFonts w:ascii="Arial" w:hAnsi="Arial" w:cs="Arial"/>
                                <w:b/>
                                <w:sz w:val="20"/>
                                <w:szCs w:val="24"/>
                              </w:rPr>
                              <w:t>. Carlos Francisco Molina Morales</w:t>
                            </w:r>
                          </w:p>
                          <w:p w:rsidR="00903846" w:rsidRPr="003D01B6" w:rsidRDefault="00903846" w:rsidP="00903846">
                            <w:pPr>
                              <w:tabs>
                                <w:tab w:val="left" w:pos="993"/>
                              </w:tabs>
                              <w:spacing w:after="0" w:line="240" w:lineRule="auto"/>
                              <w:ind w:left="720"/>
                              <w:contextualSpacing/>
                              <w:jc w:val="center"/>
                              <w:rPr>
                                <w:rFonts w:ascii="Arial" w:hAnsi="Arial" w:cs="Arial"/>
                                <w:b/>
                                <w:sz w:val="20"/>
                                <w:szCs w:val="24"/>
                              </w:rPr>
                            </w:pPr>
                            <w:r w:rsidRPr="003D01B6">
                              <w:rPr>
                                <w:rFonts w:ascii="Arial" w:hAnsi="Arial" w:cs="Arial"/>
                                <w:b/>
                                <w:sz w:val="20"/>
                                <w:szCs w:val="24"/>
                              </w:rPr>
                              <w:t>Secretario de Bienestar Social</w:t>
                            </w:r>
                          </w:p>
                          <w:p w:rsidR="00903846" w:rsidRPr="003D01B6" w:rsidRDefault="00903846" w:rsidP="00903846">
                            <w:pPr>
                              <w:tabs>
                                <w:tab w:val="left" w:pos="993"/>
                              </w:tabs>
                              <w:spacing w:after="0" w:line="240" w:lineRule="auto"/>
                              <w:ind w:left="720"/>
                              <w:contextualSpacing/>
                              <w:jc w:val="center"/>
                              <w:rPr>
                                <w:rFonts w:ascii="Arial" w:hAnsi="Arial" w:cs="Arial"/>
                                <w:b/>
                                <w:sz w:val="20"/>
                                <w:szCs w:val="24"/>
                              </w:rPr>
                            </w:pPr>
                            <w:r w:rsidRPr="003D01B6">
                              <w:rPr>
                                <w:rFonts w:ascii="Arial" w:hAnsi="Arial" w:cs="Arial"/>
                                <w:b/>
                                <w:sz w:val="20"/>
                                <w:szCs w:val="24"/>
                              </w:rPr>
                              <w:t>Secretaría de Bienestar Social de la Presidencia de la República</w:t>
                            </w:r>
                          </w:p>
                          <w:p w:rsidR="00903846" w:rsidRPr="003D01B6" w:rsidRDefault="00903846" w:rsidP="00903846">
                            <w:pPr>
                              <w:spacing w:after="0" w:line="240" w:lineRule="auto"/>
                              <w:jc w:val="both"/>
                              <w:rPr>
                                <w:rFonts w:ascii="Arial" w:hAnsi="Arial" w:cs="Arial"/>
                                <w:b/>
                                <w:sz w:val="20"/>
                                <w:szCs w:val="24"/>
                              </w:rPr>
                            </w:pPr>
                          </w:p>
                          <w:p w:rsidR="00903846" w:rsidRPr="003D01B6" w:rsidRDefault="00903846" w:rsidP="00903846">
                            <w:pPr>
                              <w:spacing w:after="0" w:line="240" w:lineRule="auto"/>
                              <w:jc w:val="both"/>
                              <w:rPr>
                                <w:rFonts w:ascii="Arial" w:hAnsi="Arial" w:cs="Arial"/>
                                <w:b/>
                                <w:sz w:val="20"/>
                                <w:szCs w:val="24"/>
                              </w:rPr>
                            </w:pPr>
                          </w:p>
                          <w:p w:rsidR="00903846" w:rsidRPr="003D01B6" w:rsidRDefault="00903846" w:rsidP="00903846">
                            <w:pPr>
                              <w:spacing w:after="0" w:line="240" w:lineRule="auto"/>
                              <w:rPr>
                                <w:rFonts w:ascii="Arial" w:hAnsi="Arial" w:cs="Arial"/>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3.25pt;margin-top:6.15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" filled="f" stroked="f" strokeweight=".5pt">
                <v:textbox>
                  <w:txbxContent>
                    <w:p w:rsidR="00903846" w:rsidRPr="003D01B6" w:rsidRDefault="00903846" w:rsidP="00903846">
                      <w:pPr>
                        <w:tabs>
                          <w:tab w:val="left" w:pos="993"/>
                        </w:tabs>
                        <w:spacing w:after="0" w:line="240" w:lineRule="auto"/>
                        <w:ind w:left="720"/>
                        <w:contextualSpacing/>
                        <w:jc w:val="center"/>
                        <w:rPr>
                          <w:rFonts w:ascii="Arial" w:hAnsi="Arial" w:cs="Arial"/>
                          <w:b/>
                          <w:sz w:val="20"/>
                          <w:szCs w:val="24"/>
                        </w:rPr>
                      </w:pPr>
                      <w:proofErr w:type="spellStart"/>
                      <w:r w:rsidRPr="003D01B6">
                        <w:rPr>
                          <w:rFonts w:ascii="Arial" w:hAnsi="Arial" w:cs="Arial"/>
                          <w:b/>
                          <w:sz w:val="20"/>
                          <w:szCs w:val="24"/>
                        </w:rPr>
                        <w:t>M.Sc</w:t>
                      </w:r>
                      <w:proofErr w:type="spellEnd"/>
                      <w:r w:rsidRPr="003D01B6">
                        <w:rPr>
                          <w:rFonts w:ascii="Arial" w:hAnsi="Arial" w:cs="Arial"/>
                          <w:b/>
                          <w:sz w:val="20"/>
                          <w:szCs w:val="24"/>
                        </w:rPr>
                        <w:t>. Carlos Francisco Molina Morales</w:t>
                      </w:r>
                    </w:p>
                    <w:p w:rsidR="00903846" w:rsidRPr="003D01B6" w:rsidRDefault="00903846" w:rsidP="00903846">
                      <w:pPr>
                        <w:tabs>
                          <w:tab w:val="left" w:pos="993"/>
                        </w:tabs>
                        <w:spacing w:after="0" w:line="240" w:lineRule="auto"/>
                        <w:ind w:left="720"/>
                        <w:contextualSpacing/>
                        <w:jc w:val="center"/>
                        <w:rPr>
                          <w:rFonts w:ascii="Arial" w:hAnsi="Arial" w:cs="Arial"/>
                          <w:b/>
                          <w:sz w:val="20"/>
                          <w:szCs w:val="24"/>
                        </w:rPr>
                      </w:pPr>
                      <w:r w:rsidRPr="003D01B6">
                        <w:rPr>
                          <w:rFonts w:ascii="Arial" w:hAnsi="Arial" w:cs="Arial"/>
                          <w:b/>
                          <w:sz w:val="20"/>
                          <w:szCs w:val="24"/>
                        </w:rPr>
                        <w:t>Secretario de Bienestar Social</w:t>
                      </w:r>
                    </w:p>
                    <w:p w:rsidR="00903846" w:rsidRPr="003D01B6" w:rsidRDefault="00903846" w:rsidP="00903846">
                      <w:pPr>
                        <w:tabs>
                          <w:tab w:val="left" w:pos="993"/>
                        </w:tabs>
                        <w:spacing w:after="0" w:line="240" w:lineRule="auto"/>
                        <w:ind w:left="720"/>
                        <w:contextualSpacing/>
                        <w:jc w:val="center"/>
                        <w:rPr>
                          <w:rFonts w:ascii="Arial" w:hAnsi="Arial" w:cs="Arial"/>
                          <w:b/>
                          <w:sz w:val="20"/>
                          <w:szCs w:val="24"/>
                        </w:rPr>
                      </w:pPr>
                      <w:r w:rsidRPr="003D01B6">
                        <w:rPr>
                          <w:rFonts w:ascii="Arial" w:hAnsi="Arial" w:cs="Arial"/>
                          <w:b/>
                          <w:sz w:val="20"/>
                          <w:szCs w:val="24"/>
                        </w:rPr>
                        <w:t>Secretaría de Bienestar Social de la Presidencia de la República</w:t>
                      </w:r>
                    </w:p>
                    <w:p w:rsidR="00903846" w:rsidRPr="003D01B6" w:rsidRDefault="00903846" w:rsidP="00903846">
                      <w:pPr>
                        <w:spacing w:after="0" w:line="240" w:lineRule="auto"/>
                        <w:jc w:val="both"/>
                        <w:rPr>
                          <w:rFonts w:ascii="Arial" w:hAnsi="Arial" w:cs="Arial"/>
                          <w:b/>
                          <w:sz w:val="20"/>
                          <w:szCs w:val="24"/>
                        </w:rPr>
                      </w:pPr>
                    </w:p>
                    <w:p w:rsidR="00903846" w:rsidRPr="003D01B6" w:rsidRDefault="00903846" w:rsidP="00903846">
                      <w:pPr>
                        <w:spacing w:after="0" w:line="240" w:lineRule="auto"/>
                        <w:jc w:val="both"/>
                        <w:rPr>
                          <w:rFonts w:ascii="Arial" w:hAnsi="Arial" w:cs="Arial"/>
                          <w:b/>
                          <w:sz w:val="20"/>
                          <w:szCs w:val="24"/>
                        </w:rPr>
                      </w:pPr>
                    </w:p>
                    <w:p w:rsidR="00903846" w:rsidRPr="003D01B6" w:rsidRDefault="00903846" w:rsidP="00903846">
                      <w:pPr>
                        <w:spacing w:after="0" w:line="240" w:lineRule="auto"/>
                        <w:rPr>
                          <w:rFonts w:ascii="Arial" w:hAnsi="Arial" w:cs="Arial"/>
                          <w:sz w:val="20"/>
                          <w:szCs w:val="24"/>
                        </w:rPr>
                      </w:pPr>
                    </w:p>
                  </w:txbxContent>
                </v:textbox>
              </v:shape>
            </w:pict>
          </mc:Fallback>
        </mc:AlternateContent>
      </w:r>
    </w:p>
    <w:p w:rsidR="00903846" w:rsidRPr="00FF72AB" w:rsidRDefault="00903846" w:rsidP="00903846">
      <w:pPr>
        <w:jc w:val="both"/>
        <w:rPr>
          <w:rFonts w:ascii="Arial" w:hAnsi="Arial" w:cs="Arial"/>
          <w:b/>
          <w:sz w:val="23"/>
          <w:szCs w:val="23"/>
        </w:rPr>
      </w:pPr>
      <w:r w:rsidRPr="00FF72AB">
        <w:rPr>
          <w:rFonts w:ascii="Arial" w:hAnsi="Arial" w:cs="Arial"/>
          <w:b/>
          <w:sz w:val="23"/>
          <w:szCs w:val="23"/>
        </w:rPr>
        <w:tab/>
      </w:r>
      <w:r w:rsidRPr="00FF72AB">
        <w:rPr>
          <w:rFonts w:ascii="Arial" w:hAnsi="Arial" w:cs="Arial"/>
          <w:b/>
          <w:sz w:val="23"/>
          <w:szCs w:val="23"/>
        </w:rPr>
        <w:tab/>
      </w:r>
      <w:r w:rsidRPr="00FF72AB">
        <w:rPr>
          <w:rFonts w:ascii="Arial" w:hAnsi="Arial" w:cs="Arial"/>
          <w:b/>
          <w:bCs/>
          <w:sz w:val="23"/>
          <w:szCs w:val="23"/>
          <w:lang w:val="es-ES_tradnl"/>
        </w:rPr>
        <w:tab/>
      </w:r>
      <w:r w:rsidRPr="00FF72AB">
        <w:rPr>
          <w:rFonts w:ascii="Arial" w:hAnsi="Arial" w:cs="Arial"/>
          <w:b/>
          <w:sz w:val="23"/>
          <w:szCs w:val="23"/>
        </w:rPr>
        <w:t xml:space="preserve">                  </w:t>
      </w:r>
      <w:r w:rsidRPr="00FF72AB">
        <w:rPr>
          <w:rFonts w:ascii="Arial" w:hAnsi="Arial" w:cs="Arial"/>
          <w:b/>
          <w:sz w:val="23"/>
          <w:szCs w:val="23"/>
        </w:rPr>
        <w:tab/>
      </w:r>
      <w:r w:rsidRPr="00FF72AB">
        <w:rPr>
          <w:rFonts w:ascii="Arial" w:hAnsi="Arial" w:cs="Arial"/>
          <w:b/>
          <w:sz w:val="23"/>
          <w:szCs w:val="23"/>
        </w:rPr>
        <w:tab/>
      </w:r>
      <w:r w:rsidRPr="00FF72AB">
        <w:rPr>
          <w:rFonts w:ascii="Arial" w:hAnsi="Arial" w:cs="Arial"/>
          <w:b/>
          <w:sz w:val="23"/>
          <w:szCs w:val="23"/>
        </w:rPr>
        <w:tab/>
        <w:t xml:space="preserve">                          </w:t>
      </w:r>
    </w:p>
    <w:p w:rsidR="00903846" w:rsidRPr="00055617" w:rsidRDefault="00903846" w:rsidP="00903846">
      <w:pPr>
        <w:jc w:val="both"/>
        <w:rPr>
          <w:rFonts w:ascii="Arial" w:hAnsi="Arial" w:cs="Arial"/>
          <w:b/>
          <w:sz w:val="23"/>
          <w:szCs w:val="23"/>
        </w:rPr>
      </w:pP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t xml:space="preserve">                          </w:t>
      </w:r>
      <w:r>
        <w:rPr>
          <w:rFonts w:ascii="Arial" w:hAnsi="Arial" w:cs="Arial"/>
          <w:b/>
          <w:sz w:val="23"/>
          <w:szCs w:val="23"/>
        </w:rPr>
        <w:t xml:space="preserve">        </w:t>
      </w:r>
      <w:r>
        <w:rPr>
          <w:rFonts w:ascii="Arial" w:hAnsi="Arial" w:cs="Arial"/>
          <w:b/>
          <w:sz w:val="23"/>
          <w:szCs w:val="23"/>
        </w:rPr>
        <w:tab/>
        <w:t xml:space="preserve">          </w:t>
      </w:r>
      <w:r>
        <w:rPr>
          <w:rFonts w:ascii="Arial" w:hAnsi="Arial" w:cs="Arial"/>
          <w:b/>
          <w:sz w:val="23"/>
          <w:szCs w:val="23"/>
        </w:rPr>
        <w:tab/>
      </w:r>
    </w:p>
    <w:p w:rsidR="00903846" w:rsidRPr="00055617" w:rsidRDefault="00903846" w:rsidP="00903846">
      <w:pPr>
        <w:jc w:val="both"/>
        <w:rPr>
          <w:rFonts w:ascii="Arial" w:hAnsi="Arial" w:cs="Arial"/>
          <w:b/>
          <w:sz w:val="23"/>
          <w:szCs w:val="23"/>
        </w:rPr>
      </w:pPr>
    </w:p>
    <w:p w:rsidR="00D4440E" w:rsidRPr="00903846" w:rsidRDefault="00EA29FF" w:rsidP="00903846">
      <w:r w:rsidRPr="00FF72AB">
        <w:rPr>
          <w:rFonts w:ascii="Arial" w:hAnsi="Arial" w:cs="Arial"/>
          <w:b/>
          <w:noProof/>
          <w:sz w:val="23"/>
          <w:szCs w:val="23"/>
        </w:rPr>
        <mc:AlternateContent>
          <mc:Choice Requires="wps">
            <w:drawing>
              <wp:anchor distT="0" distB="0" distL="114300" distR="114300" simplePos="0" relativeHeight="251660288" behindDoc="0" locked="0" layoutInCell="1" allowOverlap="1" wp14:anchorId="15D82587" wp14:editId="20247001">
                <wp:simplePos x="0" y="0"/>
                <wp:positionH relativeFrom="column">
                  <wp:posOffset>780415</wp:posOffset>
                </wp:positionH>
                <wp:positionV relativeFrom="paragraph">
                  <wp:posOffset>174625</wp:posOffset>
                </wp:positionV>
                <wp:extent cx="4292600" cy="1080770"/>
                <wp:effectExtent l="0" t="0" r="0" b="5080"/>
                <wp:wrapNone/>
                <wp:docPr id="4" name="4 Cuadro de texto"/>
                <wp:cNvGraphicFramePr/>
                <a:graphic xmlns:a="http://schemas.openxmlformats.org/drawingml/2006/main">
                  <a:graphicData uri="http://schemas.microsoft.com/office/word/2010/wordprocessingShape">
                    <wps:wsp>
                      <wps:cNvSpPr txBox="1"/>
                      <wps:spPr>
                        <a:xfrm>
                          <a:off x="0" y="0"/>
                          <a:ext cx="4292600" cy="1080770"/>
                        </a:xfrm>
                        <a:prstGeom prst="rect">
                          <a:avLst/>
                        </a:prstGeom>
                        <a:noFill/>
                        <a:ln w="6350">
                          <a:noFill/>
                        </a:ln>
                        <a:effectLst/>
                      </wps:spPr>
                      <wps:txbx>
                        <w:txbxContent>
                          <w:p w:rsidR="00903846" w:rsidRPr="00453AD4" w:rsidRDefault="00903846" w:rsidP="00903846">
                            <w:pPr>
                              <w:spacing w:after="0" w:line="240" w:lineRule="auto"/>
                              <w:jc w:val="center"/>
                              <w:rPr>
                                <w:rFonts w:ascii="Arial" w:hAnsi="Arial" w:cs="Arial"/>
                                <w:b/>
                                <w:sz w:val="20"/>
                                <w:szCs w:val="24"/>
                              </w:rPr>
                            </w:pPr>
                            <w:r w:rsidRPr="00453AD4">
                              <w:rPr>
                                <w:rFonts w:ascii="Arial" w:hAnsi="Arial" w:cs="Arial"/>
                                <w:b/>
                                <w:sz w:val="20"/>
                                <w:szCs w:val="24"/>
                              </w:rPr>
                              <w:t xml:space="preserve">Olga Consuelo </w:t>
                            </w:r>
                            <w:proofErr w:type="spellStart"/>
                            <w:r w:rsidRPr="00453AD4">
                              <w:rPr>
                                <w:rFonts w:ascii="Arial" w:hAnsi="Arial" w:cs="Arial"/>
                                <w:b/>
                                <w:sz w:val="20"/>
                                <w:szCs w:val="24"/>
                              </w:rPr>
                              <w:t>Silín</w:t>
                            </w:r>
                            <w:proofErr w:type="spellEnd"/>
                            <w:r w:rsidRPr="00453AD4">
                              <w:rPr>
                                <w:rFonts w:ascii="Arial" w:hAnsi="Arial" w:cs="Arial"/>
                                <w:b/>
                                <w:sz w:val="20"/>
                                <w:szCs w:val="24"/>
                              </w:rPr>
                              <w:t xml:space="preserve"> </w:t>
                            </w:r>
                            <w:proofErr w:type="spellStart"/>
                            <w:r w:rsidRPr="00453AD4">
                              <w:rPr>
                                <w:rFonts w:ascii="Arial" w:hAnsi="Arial" w:cs="Arial"/>
                                <w:b/>
                                <w:sz w:val="20"/>
                                <w:szCs w:val="24"/>
                              </w:rPr>
                              <w:t>Quijivix</w:t>
                            </w:r>
                            <w:proofErr w:type="spellEnd"/>
                            <w:r w:rsidRPr="00453AD4">
                              <w:rPr>
                                <w:rFonts w:ascii="Arial" w:hAnsi="Arial" w:cs="Arial"/>
                                <w:b/>
                                <w:sz w:val="20"/>
                                <w:szCs w:val="24"/>
                              </w:rPr>
                              <w:t xml:space="preserve"> de Escobar</w:t>
                            </w:r>
                          </w:p>
                          <w:p w:rsidR="00903846" w:rsidRPr="00453AD4" w:rsidRDefault="00903846" w:rsidP="00903846">
                            <w:pPr>
                              <w:spacing w:after="0" w:line="240" w:lineRule="auto"/>
                              <w:jc w:val="center"/>
                              <w:rPr>
                                <w:rFonts w:ascii="Arial" w:hAnsi="Arial" w:cs="Arial"/>
                                <w:b/>
                                <w:sz w:val="20"/>
                                <w:szCs w:val="24"/>
                              </w:rPr>
                            </w:pPr>
                            <w:r w:rsidRPr="00453AD4">
                              <w:rPr>
                                <w:rFonts w:ascii="Arial" w:hAnsi="Arial" w:cs="Arial"/>
                                <w:b/>
                                <w:sz w:val="20"/>
                                <w:szCs w:val="24"/>
                              </w:rPr>
                              <w:t xml:space="preserve">Mandataria Especial con Representación </w:t>
                            </w:r>
                          </w:p>
                          <w:p w:rsidR="00903846" w:rsidRDefault="00903846" w:rsidP="00903846">
                            <w:pPr>
                              <w:spacing w:after="0" w:line="240" w:lineRule="auto"/>
                              <w:jc w:val="center"/>
                              <w:rPr>
                                <w:rFonts w:ascii="Arial" w:hAnsi="Arial" w:cs="Arial"/>
                                <w:b/>
                                <w:sz w:val="24"/>
                                <w:szCs w:val="24"/>
                              </w:rPr>
                            </w:pPr>
                            <w:r w:rsidRPr="00C21417">
                              <w:rPr>
                                <w:rFonts w:ascii="Arial" w:hAnsi="Arial" w:cs="Arial"/>
                                <w:b/>
                                <w:sz w:val="24"/>
                                <w:szCs w:val="24"/>
                                <w:highlight w:val="yellow"/>
                              </w:rPr>
                              <w:t xml:space="preserve"> </w:t>
                            </w:r>
                          </w:p>
                          <w:p w:rsidR="00903846" w:rsidRPr="002A2E2D" w:rsidRDefault="00903846" w:rsidP="00903846">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margin-left:61.45pt;margin-top:13.75pt;width:338pt;height:8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" filled="f" stroked="f" strokeweight=".5pt">
                <v:textbox>
                  <w:txbxContent>
                    <w:p w:rsidR="00903846" w:rsidRPr="00453AD4" w:rsidRDefault="00903846" w:rsidP="00903846">
                      <w:pPr>
                        <w:spacing w:after="0" w:line="240" w:lineRule="auto"/>
                        <w:jc w:val="center"/>
                        <w:rPr>
                          <w:rFonts w:ascii="Arial" w:hAnsi="Arial" w:cs="Arial"/>
                          <w:b/>
                          <w:sz w:val="20"/>
                          <w:szCs w:val="24"/>
                        </w:rPr>
                      </w:pPr>
                      <w:r w:rsidRPr="00453AD4">
                        <w:rPr>
                          <w:rFonts w:ascii="Arial" w:hAnsi="Arial" w:cs="Arial"/>
                          <w:b/>
                          <w:sz w:val="20"/>
                          <w:szCs w:val="24"/>
                        </w:rPr>
                        <w:t xml:space="preserve">Olga Consuelo </w:t>
                      </w:r>
                      <w:proofErr w:type="spellStart"/>
                      <w:r w:rsidRPr="00453AD4">
                        <w:rPr>
                          <w:rFonts w:ascii="Arial" w:hAnsi="Arial" w:cs="Arial"/>
                          <w:b/>
                          <w:sz w:val="20"/>
                          <w:szCs w:val="24"/>
                        </w:rPr>
                        <w:t>Silín</w:t>
                      </w:r>
                      <w:proofErr w:type="spellEnd"/>
                      <w:r w:rsidRPr="00453AD4">
                        <w:rPr>
                          <w:rFonts w:ascii="Arial" w:hAnsi="Arial" w:cs="Arial"/>
                          <w:b/>
                          <w:sz w:val="20"/>
                          <w:szCs w:val="24"/>
                        </w:rPr>
                        <w:t xml:space="preserve"> </w:t>
                      </w:r>
                      <w:proofErr w:type="spellStart"/>
                      <w:r w:rsidRPr="00453AD4">
                        <w:rPr>
                          <w:rFonts w:ascii="Arial" w:hAnsi="Arial" w:cs="Arial"/>
                          <w:b/>
                          <w:sz w:val="20"/>
                          <w:szCs w:val="24"/>
                        </w:rPr>
                        <w:t>Quijivix</w:t>
                      </w:r>
                      <w:proofErr w:type="spellEnd"/>
                      <w:r w:rsidRPr="00453AD4">
                        <w:rPr>
                          <w:rFonts w:ascii="Arial" w:hAnsi="Arial" w:cs="Arial"/>
                          <w:b/>
                          <w:sz w:val="20"/>
                          <w:szCs w:val="24"/>
                        </w:rPr>
                        <w:t xml:space="preserve"> de Escobar</w:t>
                      </w:r>
                    </w:p>
                    <w:p w:rsidR="00903846" w:rsidRPr="00453AD4" w:rsidRDefault="00903846" w:rsidP="00903846">
                      <w:pPr>
                        <w:spacing w:after="0" w:line="240" w:lineRule="auto"/>
                        <w:jc w:val="center"/>
                        <w:rPr>
                          <w:rFonts w:ascii="Arial" w:hAnsi="Arial" w:cs="Arial"/>
                          <w:b/>
                          <w:sz w:val="20"/>
                          <w:szCs w:val="24"/>
                        </w:rPr>
                      </w:pPr>
                      <w:r w:rsidRPr="00453AD4">
                        <w:rPr>
                          <w:rFonts w:ascii="Arial" w:hAnsi="Arial" w:cs="Arial"/>
                          <w:b/>
                          <w:sz w:val="20"/>
                          <w:szCs w:val="24"/>
                        </w:rPr>
                        <w:t xml:space="preserve">Mandataria Especial con Representación </w:t>
                      </w:r>
                    </w:p>
                    <w:p w:rsidR="00903846" w:rsidRDefault="00903846" w:rsidP="00903846">
                      <w:pPr>
                        <w:spacing w:after="0" w:line="240" w:lineRule="auto"/>
                        <w:jc w:val="center"/>
                        <w:rPr>
                          <w:rFonts w:ascii="Arial" w:hAnsi="Arial" w:cs="Arial"/>
                          <w:b/>
                          <w:sz w:val="24"/>
                          <w:szCs w:val="24"/>
                        </w:rPr>
                      </w:pPr>
                      <w:r w:rsidRPr="00C21417">
                        <w:rPr>
                          <w:rFonts w:ascii="Arial" w:hAnsi="Arial" w:cs="Arial"/>
                          <w:b/>
                          <w:sz w:val="24"/>
                          <w:szCs w:val="24"/>
                          <w:highlight w:val="yellow"/>
                        </w:rPr>
                        <w:t xml:space="preserve"> </w:t>
                      </w:r>
                    </w:p>
                    <w:p w:rsidR="00903846" w:rsidRPr="002A2E2D" w:rsidRDefault="00903846" w:rsidP="00903846">
                      <w:pPr>
                        <w:spacing w:after="0" w:line="240" w:lineRule="auto"/>
                        <w:jc w:val="center"/>
                        <w:rPr>
                          <w:rFonts w:ascii="Arial" w:hAnsi="Arial" w:cs="Arial"/>
                          <w:b/>
                          <w:sz w:val="24"/>
                          <w:szCs w:val="24"/>
                        </w:rPr>
                      </w:pPr>
                    </w:p>
                  </w:txbxContent>
                </v:textbox>
              </v:shape>
            </w:pict>
          </mc:Fallback>
        </mc:AlternateContent>
      </w:r>
    </w:p>
    <w:sectPr w:rsidR="00D4440E" w:rsidRPr="00903846" w:rsidSect="002758AD">
      <w:headerReference w:type="default" r:id="rId9"/>
      <w:footerReference w:type="default" r:id="rId10"/>
      <w:pgSz w:w="12242" w:h="18722" w:code="190"/>
      <w:pgMar w:top="1576" w:right="1701" w:bottom="1985" w:left="1701" w:header="709" w:footer="58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BD6" w:rsidRDefault="00A95BD6" w:rsidP="00C105C4">
      <w:pPr>
        <w:spacing w:after="0" w:line="240" w:lineRule="auto"/>
      </w:pPr>
      <w:r>
        <w:separator/>
      </w:r>
    </w:p>
  </w:endnote>
  <w:endnote w:type="continuationSeparator" w:id="0">
    <w:p w:rsidR="00A95BD6" w:rsidRDefault="00A95BD6"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98A" w:rsidRDefault="006F1C72">
    <w:pPr>
      <w:pStyle w:val="Piedepgina"/>
    </w:pPr>
    <w:r w:rsidRPr="00702759">
      <w:rPr>
        <w:noProof/>
      </w:rPr>
      <w:drawing>
        <wp:anchor distT="0" distB="0" distL="114300" distR="114300" simplePos="0" relativeHeight="251661312" behindDoc="0" locked="0" layoutInCell="1" allowOverlap="1" wp14:anchorId="702F1B03" wp14:editId="5A2C28AA">
          <wp:simplePos x="0" y="0"/>
          <wp:positionH relativeFrom="column">
            <wp:posOffset>1212462</wp:posOffset>
          </wp:positionH>
          <wp:positionV relativeFrom="paragraph">
            <wp:posOffset>-256678</wp:posOffset>
          </wp:positionV>
          <wp:extent cx="2933700" cy="469900"/>
          <wp:effectExtent l="0" t="0" r="0"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BD6" w:rsidRDefault="00A95BD6" w:rsidP="00C105C4">
      <w:pPr>
        <w:spacing w:after="0" w:line="240" w:lineRule="auto"/>
      </w:pPr>
      <w:r>
        <w:separator/>
      </w:r>
    </w:p>
  </w:footnote>
  <w:footnote w:type="continuationSeparator" w:id="0">
    <w:p w:rsidR="00A95BD6" w:rsidRDefault="00A95BD6"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DB06F4" w:rsidRPr="00045153" w:rsidRDefault="0097698A"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2EAA381C" wp14:editId="533747B0">
              <wp:simplePos x="0" y="0"/>
              <wp:positionH relativeFrom="column">
                <wp:posOffset>1471930</wp:posOffset>
              </wp:positionH>
              <wp:positionV relativeFrom="paragraph">
                <wp:posOffset>-91127</wp:posOffset>
              </wp:positionV>
              <wp:extent cx="2670810" cy="520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00DB06F4" w:rsidRPr="00045153">
          <w:rPr>
            <w:rFonts w:ascii="Arial Narrow" w:hAnsi="Arial Narrow"/>
            <w:sz w:val="18"/>
            <w:szCs w:val="14"/>
          </w:rPr>
          <w:fldChar w:fldCharType="begin"/>
        </w:r>
        <w:r w:rsidR="00DB06F4" w:rsidRPr="00045153">
          <w:rPr>
            <w:rFonts w:ascii="Arial Narrow" w:hAnsi="Arial Narrow"/>
            <w:sz w:val="18"/>
            <w:szCs w:val="14"/>
          </w:rPr>
          <w:instrText>PAGE   \* MERGEFORMAT</w:instrText>
        </w:r>
        <w:r w:rsidR="00DB06F4" w:rsidRPr="00045153">
          <w:rPr>
            <w:rFonts w:ascii="Arial Narrow" w:hAnsi="Arial Narrow"/>
            <w:sz w:val="18"/>
            <w:szCs w:val="14"/>
          </w:rPr>
          <w:fldChar w:fldCharType="separate"/>
        </w:r>
        <w:r w:rsidR="002758AD" w:rsidRPr="002758AD">
          <w:rPr>
            <w:rFonts w:ascii="Arial Narrow" w:hAnsi="Arial Narrow"/>
            <w:noProof/>
            <w:sz w:val="18"/>
            <w:szCs w:val="14"/>
            <w:lang w:val="es-ES"/>
          </w:rPr>
          <w:t>6</w:t>
        </w:r>
        <w:r w:rsidR="00DB06F4" w:rsidRPr="00045153">
          <w:rPr>
            <w:rFonts w:ascii="Arial Narrow" w:hAnsi="Arial Narrow"/>
            <w:sz w:val="18"/>
            <w:szCs w:val="14"/>
          </w:rPr>
          <w:fldChar w:fldCharType="end"/>
        </w:r>
        <w:r w:rsidR="002F7DE2">
          <w:rPr>
            <w:rFonts w:ascii="Arial Narrow" w:hAnsi="Arial Narrow"/>
            <w:sz w:val="18"/>
            <w:szCs w:val="14"/>
          </w:rPr>
          <w:t>/6</w:t>
        </w:r>
      </w:p>
      <w:p w:rsidR="00DB06F4" w:rsidRPr="00045153" w:rsidRDefault="00DB06F4" w:rsidP="0097698A">
        <w:pPr>
          <w:pStyle w:val="Encabezado"/>
          <w:jc w:val="center"/>
          <w:rPr>
            <w:rFonts w:ascii="Arial Narrow" w:hAnsi="Arial Narrow"/>
            <w:b/>
            <w:color w:val="808080" w:themeColor="background1" w:themeShade="80"/>
            <w:sz w:val="14"/>
            <w:szCs w:val="14"/>
          </w:rPr>
        </w:pPr>
      </w:p>
      <w:p w:rsidR="00DB06F4" w:rsidRPr="00045153" w:rsidRDefault="006F1C72"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0AC609A7" wp14:editId="6A6CEF8E">
              <wp:simplePos x="0" y="0"/>
              <wp:positionH relativeFrom="column">
                <wp:posOffset>-943610</wp:posOffset>
              </wp:positionH>
              <wp:positionV relativeFrom="paragraph">
                <wp:posOffset>87308</wp:posOffset>
              </wp:positionV>
              <wp:extent cx="7626350" cy="109994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sidR="00EF4726">
          <w:rPr>
            <w:rFonts w:ascii="Arial Narrow" w:hAnsi="Arial Narrow"/>
            <w:b/>
            <w:color w:val="808080" w:themeColor="background1" w:themeShade="80"/>
            <w:sz w:val="14"/>
            <w:szCs w:val="14"/>
          </w:rPr>
          <w:t xml:space="preserve">Contrato </w:t>
        </w:r>
        <w:r w:rsidR="005B3ED2">
          <w:rPr>
            <w:rFonts w:ascii="Arial Narrow" w:hAnsi="Arial Narrow"/>
            <w:b/>
            <w:color w:val="808080" w:themeColor="background1" w:themeShade="80"/>
            <w:sz w:val="14"/>
            <w:szCs w:val="14"/>
          </w:rPr>
          <w:t>Administrativo 002</w:t>
        </w:r>
        <w:r w:rsidR="00DB06F4" w:rsidRPr="00045153">
          <w:rPr>
            <w:rFonts w:ascii="Arial Narrow" w:hAnsi="Arial Narrow"/>
            <w:b/>
            <w:color w:val="808080" w:themeColor="background1" w:themeShade="80"/>
            <w:sz w:val="14"/>
            <w:szCs w:val="14"/>
          </w:rPr>
          <w:t>-2023</w:t>
        </w:r>
      </w:p>
      <w:p w:rsidR="00DB06F4" w:rsidRPr="00045153" w:rsidRDefault="005B3ED2"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06</w:t>
        </w:r>
        <w:r w:rsidR="00EF4726">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 xml:space="preserve">Febrero </w:t>
        </w:r>
        <w:r w:rsidR="00DB06F4" w:rsidRPr="00045153">
          <w:rPr>
            <w:rFonts w:ascii="Arial Narrow" w:hAnsi="Arial Narrow"/>
            <w:b/>
            <w:color w:val="808080" w:themeColor="background1" w:themeShade="80"/>
            <w:sz w:val="14"/>
            <w:szCs w:val="14"/>
          </w:rPr>
          <w:t>de 2023</w:t>
        </w:r>
      </w:p>
      <w:p w:rsidR="00DB06F4" w:rsidRPr="00045153" w:rsidRDefault="00DB06F4"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DB06F4" w:rsidRPr="001D35B0" w:rsidRDefault="00EF4726"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OLGA CONSUELO SILIN QUIJIVIX DE ESCOBAR</w:t>
        </w:r>
      </w:p>
    </w:sdtContent>
  </w:sdt>
  <w:p w:rsidR="00DB06F4" w:rsidRDefault="00DB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00DD"/>
    <w:rsid w:val="00013561"/>
    <w:rsid w:val="00013B65"/>
    <w:rsid w:val="00016FBC"/>
    <w:rsid w:val="00017FA6"/>
    <w:rsid w:val="00024269"/>
    <w:rsid w:val="00024378"/>
    <w:rsid w:val="0002469A"/>
    <w:rsid w:val="00026715"/>
    <w:rsid w:val="0003299B"/>
    <w:rsid w:val="0003579C"/>
    <w:rsid w:val="0003619A"/>
    <w:rsid w:val="000363CC"/>
    <w:rsid w:val="000363ED"/>
    <w:rsid w:val="0003640E"/>
    <w:rsid w:val="00045153"/>
    <w:rsid w:val="00045B5D"/>
    <w:rsid w:val="0005274D"/>
    <w:rsid w:val="00055617"/>
    <w:rsid w:val="00060B5A"/>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30476"/>
    <w:rsid w:val="001305AB"/>
    <w:rsid w:val="00130691"/>
    <w:rsid w:val="00131B36"/>
    <w:rsid w:val="001323B1"/>
    <w:rsid w:val="001328E3"/>
    <w:rsid w:val="00132909"/>
    <w:rsid w:val="0013432C"/>
    <w:rsid w:val="0013471A"/>
    <w:rsid w:val="0013528C"/>
    <w:rsid w:val="001356D2"/>
    <w:rsid w:val="00136421"/>
    <w:rsid w:val="00137484"/>
    <w:rsid w:val="00140FD5"/>
    <w:rsid w:val="001445B7"/>
    <w:rsid w:val="0014499C"/>
    <w:rsid w:val="00151B97"/>
    <w:rsid w:val="00153900"/>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4329"/>
    <w:rsid w:val="002273A4"/>
    <w:rsid w:val="002274CF"/>
    <w:rsid w:val="00230B25"/>
    <w:rsid w:val="00232464"/>
    <w:rsid w:val="00237C60"/>
    <w:rsid w:val="00237D83"/>
    <w:rsid w:val="00237D9D"/>
    <w:rsid w:val="00242782"/>
    <w:rsid w:val="002440ED"/>
    <w:rsid w:val="0024561A"/>
    <w:rsid w:val="00246D20"/>
    <w:rsid w:val="002559E4"/>
    <w:rsid w:val="00256F1D"/>
    <w:rsid w:val="00260B67"/>
    <w:rsid w:val="00262E39"/>
    <w:rsid w:val="002650F3"/>
    <w:rsid w:val="002758AD"/>
    <w:rsid w:val="0027777B"/>
    <w:rsid w:val="00285DFA"/>
    <w:rsid w:val="002872BD"/>
    <w:rsid w:val="00291786"/>
    <w:rsid w:val="002924E1"/>
    <w:rsid w:val="00294E83"/>
    <w:rsid w:val="002A2E2D"/>
    <w:rsid w:val="002A41C3"/>
    <w:rsid w:val="002A5AA8"/>
    <w:rsid w:val="002A7DD1"/>
    <w:rsid w:val="002B1C9D"/>
    <w:rsid w:val="002B77B5"/>
    <w:rsid w:val="002B7A38"/>
    <w:rsid w:val="002C3BF5"/>
    <w:rsid w:val="002C4583"/>
    <w:rsid w:val="002C7BD1"/>
    <w:rsid w:val="002D0831"/>
    <w:rsid w:val="002E1BEC"/>
    <w:rsid w:val="002E3090"/>
    <w:rsid w:val="002E34E6"/>
    <w:rsid w:val="002E7244"/>
    <w:rsid w:val="002F1521"/>
    <w:rsid w:val="002F1FE1"/>
    <w:rsid w:val="002F359B"/>
    <w:rsid w:val="002F713F"/>
    <w:rsid w:val="002F7DE2"/>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2CA"/>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1FF"/>
    <w:rsid w:val="00390AD3"/>
    <w:rsid w:val="0039130B"/>
    <w:rsid w:val="00391432"/>
    <w:rsid w:val="003916D9"/>
    <w:rsid w:val="00391746"/>
    <w:rsid w:val="003919A1"/>
    <w:rsid w:val="00391B8C"/>
    <w:rsid w:val="00397378"/>
    <w:rsid w:val="00397582"/>
    <w:rsid w:val="003A0146"/>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3AD4"/>
    <w:rsid w:val="00454985"/>
    <w:rsid w:val="00454A91"/>
    <w:rsid w:val="00454D12"/>
    <w:rsid w:val="00455AB5"/>
    <w:rsid w:val="00457FF3"/>
    <w:rsid w:val="004617E2"/>
    <w:rsid w:val="00462051"/>
    <w:rsid w:val="00467633"/>
    <w:rsid w:val="004719B1"/>
    <w:rsid w:val="00471FAD"/>
    <w:rsid w:val="00472463"/>
    <w:rsid w:val="004724D9"/>
    <w:rsid w:val="00482024"/>
    <w:rsid w:val="004907B1"/>
    <w:rsid w:val="00494D30"/>
    <w:rsid w:val="0049670F"/>
    <w:rsid w:val="004A3ED8"/>
    <w:rsid w:val="004A5523"/>
    <w:rsid w:val="004A5D6F"/>
    <w:rsid w:val="004A68C8"/>
    <w:rsid w:val="004A6C18"/>
    <w:rsid w:val="004A6D87"/>
    <w:rsid w:val="004B3339"/>
    <w:rsid w:val="004B4E3C"/>
    <w:rsid w:val="004C0E8B"/>
    <w:rsid w:val="004C42FA"/>
    <w:rsid w:val="004D0DAF"/>
    <w:rsid w:val="004D21C1"/>
    <w:rsid w:val="004D2D01"/>
    <w:rsid w:val="004D77F0"/>
    <w:rsid w:val="004E16C2"/>
    <w:rsid w:val="004E44A8"/>
    <w:rsid w:val="004E61EA"/>
    <w:rsid w:val="004F0831"/>
    <w:rsid w:val="004F4B61"/>
    <w:rsid w:val="004F7F1F"/>
    <w:rsid w:val="0050090B"/>
    <w:rsid w:val="00501982"/>
    <w:rsid w:val="00502918"/>
    <w:rsid w:val="00502C02"/>
    <w:rsid w:val="00503CE7"/>
    <w:rsid w:val="0050561E"/>
    <w:rsid w:val="00506016"/>
    <w:rsid w:val="005132CE"/>
    <w:rsid w:val="00513561"/>
    <w:rsid w:val="0051502F"/>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0835"/>
    <w:rsid w:val="00582281"/>
    <w:rsid w:val="005825D7"/>
    <w:rsid w:val="00582BD9"/>
    <w:rsid w:val="00586DCE"/>
    <w:rsid w:val="00590F17"/>
    <w:rsid w:val="005925AD"/>
    <w:rsid w:val="00594051"/>
    <w:rsid w:val="00595D4B"/>
    <w:rsid w:val="005961BC"/>
    <w:rsid w:val="005A0E3D"/>
    <w:rsid w:val="005A4CBB"/>
    <w:rsid w:val="005B3ED2"/>
    <w:rsid w:val="005B4067"/>
    <w:rsid w:val="005B4E79"/>
    <w:rsid w:val="005B68B7"/>
    <w:rsid w:val="005B73A3"/>
    <w:rsid w:val="005C5F3A"/>
    <w:rsid w:val="005C6CAE"/>
    <w:rsid w:val="005D2781"/>
    <w:rsid w:val="005D31BD"/>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4CC5"/>
    <w:rsid w:val="00606A31"/>
    <w:rsid w:val="006075BE"/>
    <w:rsid w:val="006111CD"/>
    <w:rsid w:val="00612D8C"/>
    <w:rsid w:val="0062100E"/>
    <w:rsid w:val="00622A96"/>
    <w:rsid w:val="00623AE2"/>
    <w:rsid w:val="006266C7"/>
    <w:rsid w:val="00627484"/>
    <w:rsid w:val="00630157"/>
    <w:rsid w:val="006309E0"/>
    <w:rsid w:val="0063576C"/>
    <w:rsid w:val="006405F9"/>
    <w:rsid w:val="0064196D"/>
    <w:rsid w:val="00646190"/>
    <w:rsid w:val="00650CFC"/>
    <w:rsid w:val="006574BD"/>
    <w:rsid w:val="006624CB"/>
    <w:rsid w:val="00666BF9"/>
    <w:rsid w:val="0067048A"/>
    <w:rsid w:val="006706A4"/>
    <w:rsid w:val="00676F42"/>
    <w:rsid w:val="006803E5"/>
    <w:rsid w:val="00680571"/>
    <w:rsid w:val="0068247C"/>
    <w:rsid w:val="006824E0"/>
    <w:rsid w:val="00684D79"/>
    <w:rsid w:val="00687F1C"/>
    <w:rsid w:val="006903EC"/>
    <w:rsid w:val="006932F6"/>
    <w:rsid w:val="006944EB"/>
    <w:rsid w:val="00694962"/>
    <w:rsid w:val="006973EC"/>
    <w:rsid w:val="006A0B86"/>
    <w:rsid w:val="006A4B87"/>
    <w:rsid w:val="006A6657"/>
    <w:rsid w:val="006B0656"/>
    <w:rsid w:val="006B0E8E"/>
    <w:rsid w:val="006B0F39"/>
    <w:rsid w:val="006B637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1C72"/>
    <w:rsid w:val="006F242D"/>
    <w:rsid w:val="006F500A"/>
    <w:rsid w:val="006F5447"/>
    <w:rsid w:val="006F775C"/>
    <w:rsid w:val="0070112E"/>
    <w:rsid w:val="00703261"/>
    <w:rsid w:val="00706758"/>
    <w:rsid w:val="00715804"/>
    <w:rsid w:val="007174AF"/>
    <w:rsid w:val="007203D2"/>
    <w:rsid w:val="00721344"/>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A7BCA"/>
    <w:rsid w:val="007B2126"/>
    <w:rsid w:val="007B2637"/>
    <w:rsid w:val="007B2ADA"/>
    <w:rsid w:val="007B43AB"/>
    <w:rsid w:val="007B4E80"/>
    <w:rsid w:val="007B7C28"/>
    <w:rsid w:val="007C4BEB"/>
    <w:rsid w:val="007C5371"/>
    <w:rsid w:val="007C5ACB"/>
    <w:rsid w:val="007C5EAE"/>
    <w:rsid w:val="007C6CF3"/>
    <w:rsid w:val="007D17BB"/>
    <w:rsid w:val="007D1EA3"/>
    <w:rsid w:val="007D2425"/>
    <w:rsid w:val="007E26E2"/>
    <w:rsid w:val="007E484F"/>
    <w:rsid w:val="007E63CD"/>
    <w:rsid w:val="007F2DC7"/>
    <w:rsid w:val="007F5B7D"/>
    <w:rsid w:val="007F6292"/>
    <w:rsid w:val="00805597"/>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5427"/>
    <w:rsid w:val="00876BEF"/>
    <w:rsid w:val="008814A9"/>
    <w:rsid w:val="00886816"/>
    <w:rsid w:val="00890BE0"/>
    <w:rsid w:val="00891F69"/>
    <w:rsid w:val="00892E7D"/>
    <w:rsid w:val="00893374"/>
    <w:rsid w:val="008939F1"/>
    <w:rsid w:val="00895284"/>
    <w:rsid w:val="0089651A"/>
    <w:rsid w:val="008A010C"/>
    <w:rsid w:val="008A31A2"/>
    <w:rsid w:val="008B15BA"/>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3846"/>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7002A"/>
    <w:rsid w:val="00975B91"/>
    <w:rsid w:val="0097698A"/>
    <w:rsid w:val="0098108A"/>
    <w:rsid w:val="00981EA3"/>
    <w:rsid w:val="009837A7"/>
    <w:rsid w:val="00985598"/>
    <w:rsid w:val="00985954"/>
    <w:rsid w:val="00990B62"/>
    <w:rsid w:val="0099401B"/>
    <w:rsid w:val="00995A3A"/>
    <w:rsid w:val="00995F52"/>
    <w:rsid w:val="0099680D"/>
    <w:rsid w:val="009A223D"/>
    <w:rsid w:val="009A292C"/>
    <w:rsid w:val="009B179E"/>
    <w:rsid w:val="009B1D07"/>
    <w:rsid w:val="009B2A3C"/>
    <w:rsid w:val="009B35B2"/>
    <w:rsid w:val="009B4733"/>
    <w:rsid w:val="009C222D"/>
    <w:rsid w:val="009C5B7D"/>
    <w:rsid w:val="009D28B9"/>
    <w:rsid w:val="009D3A99"/>
    <w:rsid w:val="009D6CD9"/>
    <w:rsid w:val="009E0B24"/>
    <w:rsid w:val="009E5DE7"/>
    <w:rsid w:val="009F1F92"/>
    <w:rsid w:val="009F368E"/>
    <w:rsid w:val="009F37D7"/>
    <w:rsid w:val="009F55B8"/>
    <w:rsid w:val="009F5B61"/>
    <w:rsid w:val="009F5CD7"/>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6AB8"/>
    <w:rsid w:val="00A375DD"/>
    <w:rsid w:val="00A403AA"/>
    <w:rsid w:val="00A40F64"/>
    <w:rsid w:val="00A450FE"/>
    <w:rsid w:val="00A55A71"/>
    <w:rsid w:val="00A56597"/>
    <w:rsid w:val="00A57F3F"/>
    <w:rsid w:val="00A747D9"/>
    <w:rsid w:val="00A7539D"/>
    <w:rsid w:val="00A802DE"/>
    <w:rsid w:val="00A803A3"/>
    <w:rsid w:val="00A81EC0"/>
    <w:rsid w:val="00A8291E"/>
    <w:rsid w:val="00A87355"/>
    <w:rsid w:val="00A957E8"/>
    <w:rsid w:val="00A95BD6"/>
    <w:rsid w:val="00A95F93"/>
    <w:rsid w:val="00A9694D"/>
    <w:rsid w:val="00AA0CC0"/>
    <w:rsid w:val="00AA2EAE"/>
    <w:rsid w:val="00AA31B2"/>
    <w:rsid w:val="00AB2CE5"/>
    <w:rsid w:val="00AB6800"/>
    <w:rsid w:val="00AC2FA5"/>
    <w:rsid w:val="00AC3E6F"/>
    <w:rsid w:val="00AC552E"/>
    <w:rsid w:val="00AC7F54"/>
    <w:rsid w:val="00AD1303"/>
    <w:rsid w:val="00AD2497"/>
    <w:rsid w:val="00AD6C95"/>
    <w:rsid w:val="00AD73A9"/>
    <w:rsid w:val="00AE2735"/>
    <w:rsid w:val="00AE2C98"/>
    <w:rsid w:val="00AE3215"/>
    <w:rsid w:val="00AE3B40"/>
    <w:rsid w:val="00AE5DA3"/>
    <w:rsid w:val="00AE70C6"/>
    <w:rsid w:val="00B01972"/>
    <w:rsid w:val="00B04BC3"/>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620E0"/>
    <w:rsid w:val="00B70616"/>
    <w:rsid w:val="00B7088D"/>
    <w:rsid w:val="00B71380"/>
    <w:rsid w:val="00B71472"/>
    <w:rsid w:val="00B71FCC"/>
    <w:rsid w:val="00B727B9"/>
    <w:rsid w:val="00B72A2E"/>
    <w:rsid w:val="00B73425"/>
    <w:rsid w:val="00B7689F"/>
    <w:rsid w:val="00B777F0"/>
    <w:rsid w:val="00B77DA9"/>
    <w:rsid w:val="00B81E63"/>
    <w:rsid w:val="00B851B3"/>
    <w:rsid w:val="00B8609A"/>
    <w:rsid w:val="00B8668E"/>
    <w:rsid w:val="00B90EBE"/>
    <w:rsid w:val="00B911AB"/>
    <w:rsid w:val="00B9517D"/>
    <w:rsid w:val="00B976B3"/>
    <w:rsid w:val="00BA2DD7"/>
    <w:rsid w:val="00BA55D2"/>
    <w:rsid w:val="00BB32E8"/>
    <w:rsid w:val="00BC08DB"/>
    <w:rsid w:val="00BC33B3"/>
    <w:rsid w:val="00BC5DAD"/>
    <w:rsid w:val="00BC739C"/>
    <w:rsid w:val="00BC78A7"/>
    <w:rsid w:val="00BD048E"/>
    <w:rsid w:val="00BD1EB1"/>
    <w:rsid w:val="00BD3ED3"/>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15A83"/>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1491"/>
    <w:rsid w:val="00C92124"/>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466B"/>
    <w:rsid w:val="00CC48BD"/>
    <w:rsid w:val="00CD3997"/>
    <w:rsid w:val="00CD4D6D"/>
    <w:rsid w:val="00CE0435"/>
    <w:rsid w:val="00CE0C44"/>
    <w:rsid w:val="00CE21C6"/>
    <w:rsid w:val="00CE3E82"/>
    <w:rsid w:val="00CE4450"/>
    <w:rsid w:val="00CE4EB4"/>
    <w:rsid w:val="00CE77D4"/>
    <w:rsid w:val="00CF05A6"/>
    <w:rsid w:val="00CF0779"/>
    <w:rsid w:val="00CF0E6E"/>
    <w:rsid w:val="00CF1ACE"/>
    <w:rsid w:val="00CF1BC2"/>
    <w:rsid w:val="00CF4E70"/>
    <w:rsid w:val="00CF6A18"/>
    <w:rsid w:val="00D008D1"/>
    <w:rsid w:val="00D030D5"/>
    <w:rsid w:val="00D046FE"/>
    <w:rsid w:val="00D075EE"/>
    <w:rsid w:val="00D079B5"/>
    <w:rsid w:val="00D11D58"/>
    <w:rsid w:val="00D138DF"/>
    <w:rsid w:val="00D13B96"/>
    <w:rsid w:val="00D165D6"/>
    <w:rsid w:val="00D170C9"/>
    <w:rsid w:val="00D215E4"/>
    <w:rsid w:val="00D2203D"/>
    <w:rsid w:val="00D25A8F"/>
    <w:rsid w:val="00D26A88"/>
    <w:rsid w:val="00D26C9C"/>
    <w:rsid w:val="00D34249"/>
    <w:rsid w:val="00D41631"/>
    <w:rsid w:val="00D4279D"/>
    <w:rsid w:val="00D4440E"/>
    <w:rsid w:val="00D44959"/>
    <w:rsid w:val="00D44F88"/>
    <w:rsid w:val="00D466D2"/>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96DB7"/>
    <w:rsid w:val="00DA14FC"/>
    <w:rsid w:val="00DA2882"/>
    <w:rsid w:val="00DA3129"/>
    <w:rsid w:val="00DA4C4F"/>
    <w:rsid w:val="00DB06F4"/>
    <w:rsid w:val="00DB31B0"/>
    <w:rsid w:val="00DB4DE9"/>
    <w:rsid w:val="00DB7A61"/>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6E3C"/>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A29FF"/>
    <w:rsid w:val="00EA422B"/>
    <w:rsid w:val="00EB5687"/>
    <w:rsid w:val="00EB6410"/>
    <w:rsid w:val="00EC33C8"/>
    <w:rsid w:val="00EC6444"/>
    <w:rsid w:val="00EC7C6D"/>
    <w:rsid w:val="00ED152E"/>
    <w:rsid w:val="00ED353F"/>
    <w:rsid w:val="00ED5290"/>
    <w:rsid w:val="00ED6B17"/>
    <w:rsid w:val="00ED7436"/>
    <w:rsid w:val="00EE3C9C"/>
    <w:rsid w:val="00EE4216"/>
    <w:rsid w:val="00EE4C19"/>
    <w:rsid w:val="00EE5E02"/>
    <w:rsid w:val="00EF3B23"/>
    <w:rsid w:val="00EF4726"/>
    <w:rsid w:val="00F00E50"/>
    <w:rsid w:val="00F01ADC"/>
    <w:rsid w:val="00F0309F"/>
    <w:rsid w:val="00F038BA"/>
    <w:rsid w:val="00F05923"/>
    <w:rsid w:val="00F076A1"/>
    <w:rsid w:val="00F1037C"/>
    <w:rsid w:val="00F13A48"/>
    <w:rsid w:val="00F14CD4"/>
    <w:rsid w:val="00F14F66"/>
    <w:rsid w:val="00F170BD"/>
    <w:rsid w:val="00F175D9"/>
    <w:rsid w:val="00F20C1D"/>
    <w:rsid w:val="00F20C22"/>
    <w:rsid w:val="00F20C52"/>
    <w:rsid w:val="00F24878"/>
    <w:rsid w:val="00F24BAA"/>
    <w:rsid w:val="00F2539F"/>
    <w:rsid w:val="00F37990"/>
    <w:rsid w:val="00F45C36"/>
    <w:rsid w:val="00F503A9"/>
    <w:rsid w:val="00F5235D"/>
    <w:rsid w:val="00F557DF"/>
    <w:rsid w:val="00F55CAB"/>
    <w:rsid w:val="00F5640A"/>
    <w:rsid w:val="00F57622"/>
    <w:rsid w:val="00F63F59"/>
    <w:rsid w:val="00F7074F"/>
    <w:rsid w:val="00F7378F"/>
    <w:rsid w:val="00F73EBC"/>
    <w:rsid w:val="00F769E9"/>
    <w:rsid w:val="00F821C3"/>
    <w:rsid w:val="00F86032"/>
    <w:rsid w:val="00F9212D"/>
    <w:rsid w:val="00F95C33"/>
    <w:rsid w:val="00F95D40"/>
    <w:rsid w:val="00F968AC"/>
    <w:rsid w:val="00FA0939"/>
    <w:rsid w:val="00FA1D89"/>
    <w:rsid w:val="00FA3082"/>
    <w:rsid w:val="00FA333B"/>
    <w:rsid w:val="00FA6BDE"/>
    <w:rsid w:val="00FB1C47"/>
    <w:rsid w:val="00FB1EF7"/>
    <w:rsid w:val="00FB4C96"/>
    <w:rsid w:val="00FB7E36"/>
    <w:rsid w:val="00FC1718"/>
    <w:rsid w:val="00FC2B94"/>
    <w:rsid w:val="00FC2F44"/>
    <w:rsid w:val="00FC35F8"/>
    <w:rsid w:val="00FC5BED"/>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62988-6A23-425F-9A60-14C50EFC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3344</Words>
  <Characters>18395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Gestion2</cp:lastModifiedBy>
  <cp:revision>91</cp:revision>
  <cp:lastPrinted>2023-02-06T14:42:00Z</cp:lastPrinted>
  <dcterms:created xsi:type="dcterms:W3CDTF">2023-02-01T21:35:00Z</dcterms:created>
  <dcterms:modified xsi:type="dcterms:W3CDTF">2023-02-06T14:48:00Z</dcterms:modified>
</cp:coreProperties>
</file>