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</w:p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UNIDAD DE GÉNERO</w:t>
      </w:r>
    </w:p>
    <w:p w:rsidR="00E03283" w:rsidRPr="00732C03" w:rsidRDefault="00E03283" w:rsidP="00732C03">
      <w:pPr>
        <w:jc w:val="center"/>
      </w:pPr>
      <w:r w:rsidRPr="00C913CD">
        <w:rPr>
          <w:rFonts w:ascii="Arial" w:hAnsi="Arial" w:cs="Arial"/>
          <w:b/>
          <w:sz w:val="24"/>
        </w:rPr>
        <w:t xml:space="preserve">Reporte </w:t>
      </w:r>
      <w:r w:rsidR="00E856B5">
        <w:rPr>
          <w:rFonts w:ascii="Arial" w:hAnsi="Arial" w:cs="Arial"/>
          <w:b/>
          <w:sz w:val="24"/>
        </w:rPr>
        <w:t>estadístico</w:t>
      </w:r>
      <w:r w:rsidR="00732C03">
        <w:rPr>
          <w:rFonts w:ascii="Arial" w:hAnsi="Arial" w:cs="Arial"/>
          <w:b/>
          <w:sz w:val="24"/>
        </w:rPr>
        <w:t xml:space="preserve"> de las actividades realizadas durante el mes</w:t>
      </w:r>
      <w:r w:rsidR="00174CC2">
        <w:rPr>
          <w:rFonts w:ascii="Arial" w:hAnsi="Arial" w:cs="Arial"/>
          <w:b/>
          <w:sz w:val="24"/>
        </w:rPr>
        <w:t xml:space="preserve"> de </w:t>
      </w:r>
      <w:r w:rsidR="009744A1">
        <w:rPr>
          <w:rFonts w:ascii="Arial" w:hAnsi="Arial" w:cs="Arial"/>
          <w:b/>
          <w:sz w:val="24"/>
        </w:rPr>
        <w:t>septiembre</w:t>
      </w:r>
      <w:r w:rsidR="00411680">
        <w:rPr>
          <w:rFonts w:ascii="Arial" w:hAnsi="Arial" w:cs="Arial"/>
          <w:b/>
          <w:sz w:val="24"/>
        </w:rPr>
        <w:t xml:space="preserve"> </w:t>
      </w:r>
      <w:r w:rsidR="00C913CD">
        <w:rPr>
          <w:rFonts w:ascii="Arial" w:hAnsi="Arial" w:cs="Arial"/>
          <w:b/>
          <w:sz w:val="24"/>
        </w:rPr>
        <w:t>202</w:t>
      </w:r>
      <w:r w:rsidR="001A1874">
        <w:rPr>
          <w:rFonts w:ascii="Arial" w:hAnsi="Arial" w:cs="Arial"/>
          <w:b/>
          <w:sz w:val="24"/>
        </w:rPr>
        <w:t>3</w:t>
      </w:r>
      <w:r w:rsidR="00E856B5">
        <w:rPr>
          <w:rFonts w:ascii="Arial" w:hAnsi="Arial" w:cs="Arial"/>
          <w:b/>
          <w:sz w:val="24"/>
        </w:rPr>
        <w:t>.</w:t>
      </w:r>
    </w:p>
    <w:p w:rsidR="00E03283" w:rsidRDefault="00E03283" w:rsidP="00E03283">
      <w:pPr>
        <w:jc w:val="center"/>
        <w:rPr>
          <w:rFonts w:ascii="Arial" w:hAnsi="Arial" w:cs="Arial"/>
          <w:b/>
          <w:sz w:val="24"/>
        </w:rPr>
      </w:pPr>
      <w:r w:rsidRPr="00C913CD">
        <w:rPr>
          <w:rFonts w:ascii="Arial" w:hAnsi="Arial" w:cs="Arial"/>
          <w:b/>
          <w:sz w:val="24"/>
        </w:rPr>
        <w:t xml:space="preserve">A continuación se desglosa por edad, sexo y </w:t>
      </w:r>
      <w:r w:rsidR="00732C03">
        <w:rPr>
          <w:rFonts w:ascii="Arial" w:hAnsi="Arial" w:cs="Arial"/>
          <w:b/>
          <w:sz w:val="24"/>
        </w:rPr>
        <w:t xml:space="preserve">grupo étnico al personal atendido, informado y capacitado </w:t>
      </w:r>
      <w:r w:rsidR="00732C03" w:rsidRPr="00732C03">
        <w:rPr>
          <w:rFonts w:ascii="Arial" w:hAnsi="Arial" w:cs="Arial"/>
          <w:b/>
          <w:sz w:val="24"/>
        </w:rPr>
        <w:t xml:space="preserve">sobre los </w:t>
      </w:r>
      <w:r w:rsidR="00E856B5">
        <w:rPr>
          <w:rFonts w:ascii="Arial" w:hAnsi="Arial" w:cs="Arial"/>
          <w:b/>
          <w:sz w:val="24"/>
        </w:rPr>
        <w:t>P</w:t>
      </w:r>
      <w:r w:rsidR="00732C03" w:rsidRPr="00732C03">
        <w:rPr>
          <w:rFonts w:ascii="Arial" w:hAnsi="Arial" w:cs="Arial"/>
          <w:b/>
          <w:sz w:val="24"/>
        </w:rPr>
        <w:t>roc</w:t>
      </w:r>
      <w:r w:rsidR="00732C03">
        <w:rPr>
          <w:rFonts w:ascii="Arial" w:hAnsi="Arial" w:cs="Arial"/>
          <w:b/>
          <w:sz w:val="24"/>
        </w:rPr>
        <w:t xml:space="preserve">esos de las </w:t>
      </w:r>
      <w:r w:rsidR="00E856B5">
        <w:rPr>
          <w:rFonts w:ascii="Arial" w:hAnsi="Arial" w:cs="Arial"/>
          <w:b/>
          <w:sz w:val="24"/>
        </w:rPr>
        <w:t>P</w:t>
      </w:r>
      <w:r w:rsidR="00732C03">
        <w:rPr>
          <w:rFonts w:ascii="Arial" w:hAnsi="Arial" w:cs="Arial"/>
          <w:b/>
          <w:sz w:val="24"/>
        </w:rPr>
        <w:t xml:space="preserve">olíticas de </w:t>
      </w:r>
      <w:r w:rsidR="00E856B5">
        <w:rPr>
          <w:rFonts w:ascii="Arial" w:hAnsi="Arial" w:cs="Arial"/>
          <w:b/>
          <w:sz w:val="24"/>
        </w:rPr>
        <w:t>G</w:t>
      </w:r>
      <w:r w:rsidR="00732C03">
        <w:rPr>
          <w:rFonts w:ascii="Arial" w:hAnsi="Arial" w:cs="Arial"/>
          <w:b/>
          <w:sz w:val="24"/>
        </w:rPr>
        <w:t>énero</w:t>
      </w:r>
      <w:r w:rsidRPr="00C913CD">
        <w:rPr>
          <w:rFonts w:ascii="Arial" w:hAnsi="Arial" w:cs="Arial"/>
          <w:b/>
          <w:sz w:val="24"/>
        </w:rPr>
        <w:t>:</w:t>
      </w:r>
    </w:p>
    <w:p w:rsidR="003B1A97" w:rsidRDefault="003B1A97" w:rsidP="00E03283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tbl>
      <w:tblPr>
        <w:tblW w:w="1372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532"/>
        <w:gridCol w:w="278"/>
        <w:gridCol w:w="514"/>
        <w:gridCol w:w="277"/>
        <w:gridCol w:w="514"/>
        <w:gridCol w:w="277"/>
        <w:gridCol w:w="514"/>
        <w:gridCol w:w="294"/>
        <w:gridCol w:w="493"/>
        <w:gridCol w:w="451"/>
        <w:gridCol w:w="451"/>
        <w:gridCol w:w="223"/>
        <w:gridCol w:w="589"/>
        <w:gridCol w:w="326"/>
        <w:gridCol w:w="515"/>
        <w:gridCol w:w="285"/>
        <w:gridCol w:w="447"/>
        <w:gridCol w:w="287"/>
        <w:gridCol w:w="609"/>
        <w:gridCol w:w="327"/>
        <w:gridCol w:w="433"/>
        <w:gridCol w:w="233"/>
        <w:gridCol w:w="542"/>
        <w:gridCol w:w="593"/>
      </w:tblGrid>
      <w:tr w:rsidR="005B4E5E" w:rsidRPr="005B4E5E" w:rsidTr="005B4E5E">
        <w:trPr>
          <w:trHeight w:val="300"/>
        </w:trPr>
        <w:tc>
          <w:tcPr>
            <w:tcW w:w="372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CC0DA"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Descripción de la Actividad</w:t>
            </w:r>
          </w:p>
        </w:tc>
        <w:tc>
          <w:tcPr>
            <w:tcW w:w="3200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1618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915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800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3471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</w:tr>
      <w:tr w:rsidR="005B4E5E" w:rsidRPr="005B4E5E" w:rsidTr="005B4E5E">
        <w:trPr>
          <w:trHeight w:val="300"/>
        </w:trPr>
        <w:tc>
          <w:tcPr>
            <w:tcW w:w="372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5B4E5E" w:rsidRPr="005B4E5E" w:rsidTr="005B4E5E">
        <w:trPr>
          <w:trHeight w:val="300"/>
        </w:trPr>
        <w:tc>
          <w:tcPr>
            <w:tcW w:w="372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5B4E5E" w:rsidRPr="005B4E5E" w:rsidTr="005B4E5E">
        <w:trPr>
          <w:trHeight w:val="83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5B4E5E" w:rsidRPr="005B4E5E" w:rsidTr="005B4E5E">
        <w:trPr>
          <w:trHeight w:val="503"/>
        </w:trPr>
        <w:tc>
          <w:tcPr>
            <w:tcW w:w="3720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"La Nueva Masculinidad"</w:t>
            </w:r>
          </w:p>
        </w:tc>
        <w:tc>
          <w:tcPr>
            <w:tcW w:w="532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31</w:t>
            </w:r>
          </w:p>
        </w:tc>
        <w:tc>
          <w:tcPr>
            <w:tcW w:w="223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89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6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5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09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3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4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31</w:t>
            </w:r>
          </w:p>
        </w:tc>
        <w:tc>
          <w:tcPr>
            <w:tcW w:w="593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  <w:tr w:rsidR="005B4E5E" w:rsidRPr="005B4E5E" w:rsidTr="005B4E5E">
        <w:trPr>
          <w:trHeight w:val="503"/>
        </w:trPr>
        <w:tc>
          <w:tcPr>
            <w:tcW w:w="3720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"Violencia Sexual"</w:t>
            </w:r>
          </w:p>
        </w:tc>
        <w:tc>
          <w:tcPr>
            <w:tcW w:w="53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  <w:tr w:rsidR="005B4E5E" w:rsidRPr="005B4E5E" w:rsidTr="005B4E5E">
        <w:trPr>
          <w:trHeight w:val="503"/>
        </w:trPr>
        <w:tc>
          <w:tcPr>
            <w:tcW w:w="3720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"Salud Sexual y Reproductiva"</w:t>
            </w:r>
          </w:p>
        </w:tc>
        <w:tc>
          <w:tcPr>
            <w:tcW w:w="53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37</w:t>
            </w:r>
          </w:p>
        </w:tc>
      </w:tr>
      <w:tr w:rsidR="005B4E5E" w:rsidRPr="005B4E5E" w:rsidTr="005B4E5E">
        <w:trPr>
          <w:trHeight w:val="503"/>
        </w:trPr>
        <w:tc>
          <w:tcPr>
            <w:tcW w:w="3720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</w:tbl>
    <w:p w:rsidR="00BD081F" w:rsidRDefault="00BD081F" w:rsidP="00E03283">
      <w:pPr>
        <w:jc w:val="center"/>
        <w:rPr>
          <w:rFonts w:ascii="Arial" w:hAnsi="Arial" w:cs="Arial"/>
          <w:b/>
          <w:sz w:val="24"/>
        </w:rPr>
      </w:pPr>
    </w:p>
    <w:p w:rsidR="00BD081F" w:rsidRDefault="00BD081F" w:rsidP="00E03283">
      <w:pPr>
        <w:jc w:val="center"/>
        <w:rPr>
          <w:rFonts w:ascii="Arial" w:hAnsi="Arial" w:cs="Arial"/>
          <w:b/>
          <w:sz w:val="24"/>
        </w:rPr>
      </w:pPr>
    </w:p>
    <w:p w:rsidR="00C64CE0" w:rsidRDefault="00C64CE0" w:rsidP="00E03283">
      <w:pPr>
        <w:jc w:val="center"/>
        <w:rPr>
          <w:rFonts w:ascii="Arial" w:hAnsi="Arial" w:cs="Arial"/>
          <w:b/>
          <w:sz w:val="24"/>
        </w:rPr>
      </w:pPr>
    </w:p>
    <w:p w:rsidR="00C64CE0" w:rsidRDefault="00C64CE0" w:rsidP="00E03283">
      <w:pPr>
        <w:jc w:val="center"/>
        <w:rPr>
          <w:rFonts w:ascii="Arial" w:hAnsi="Arial" w:cs="Arial"/>
          <w:b/>
          <w:sz w:val="24"/>
        </w:rPr>
      </w:pPr>
    </w:p>
    <w:p w:rsidR="001A1874" w:rsidRDefault="001A1874" w:rsidP="00E03283">
      <w:pPr>
        <w:jc w:val="center"/>
        <w:rPr>
          <w:rFonts w:ascii="Arial" w:hAnsi="Arial" w:cs="Arial"/>
          <w:b/>
          <w:sz w:val="24"/>
        </w:rPr>
      </w:pPr>
    </w:p>
    <w:p w:rsidR="00216C9E" w:rsidRDefault="00216C9E" w:rsidP="00E03283">
      <w:pPr>
        <w:jc w:val="center"/>
        <w:rPr>
          <w:rFonts w:ascii="Arial" w:hAnsi="Arial" w:cs="Arial"/>
          <w:b/>
          <w:sz w:val="24"/>
        </w:rPr>
      </w:pPr>
    </w:p>
    <w:p w:rsidR="00216C9E" w:rsidRDefault="00216C9E" w:rsidP="00E03283">
      <w:pPr>
        <w:jc w:val="center"/>
        <w:rPr>
          <w:rFonts w:ascii="Arial" w:hAnsi="Arial" w:cs="Arial"/>
          <w:b/>
          <w:sz w:val="24"/>
        </w:rPr>
      </w:pPr>
    </w:p>
    <w:tbl>
      <w:tblPr>
        <w:tblpPr w:leftFromText="141" w:rightFromText="141" w:horzAnchor="margin" w:tblpXSpec="center" w:tblpY="285"/>
        <w:tblW w:w="9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58"/>
        <w:gridCol w:w="458"/>
        <w:gridCol w:w="400"/>
        <w:gridCol w:w="400"/>
        <w:gridCol w:w="400"/>
        <w:gridCol w:w="400"/>
        <w:gridCol w:w="468"/>
        <w:gridCol w:w="468"/>
        <w:gridCol w:w="400"/>
        <w:gridCol w:w="400"/>
        <w:gridCol w:w="400"/>
        <w:gridCol w:w="400"/>
      </w:tblGrid>
      <w:tr w:rsidR="005B4E5E" w:rsidRPr="005B4E5E" w:rsidTr="005B4E5E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5B4E5E" w:rsidRPr="005B4E5E" w:rsidTr="005B4E5E">
        <w:trPr>
          <w:trHeight w:val="300"/>
        </w:trPr>
        <w:tc>
          <w:tcPr>
            <w:tcW w:w="99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RESUMEN</w:t>
            </w:r>
          </w:p>
        </w:tc>
      </w:tr>
      <w:tr w:rsidR="005B4E5E" w:rsidRPr="005B4E5E" w:rsidTr="005B4E5E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5B4E5E" w:rsidRPr="005B4E5E" w:rsidTr="005B4E5E">
        <w:trPr>
          <w:trHeight w:val="300"/>
        </w:trPr>
        <w:tc>
          <w:tcPr>
            <w:tcW w:w="3340" w:type="dxa"/>
            <w:gridSpan w:val="8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1600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916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800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3336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</w:tr>
      <w:tr w:rsidR="005B4E5E" w:rsidRPr="005B4E5E" w:rsidTr="005B4E5E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5B4E5E" w:rsidRPr="005B4E5E" w:rsidTr="005B4E5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5B4E5E" w:rsidRPr="005B4E5E" w:rsidTr="005B4E5E">
        <w:trPr>
          <w:trHeight w:val="315"/>
        </w:trPr>
        <w:tc>
          <w:tcPr>
            <w:tcW w:w="540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46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39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31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5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58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46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6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77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37</w:t>
            </w:r>
          </w:p>
        </w:tc>
      </w:tr>
      <w:tr w:rsidR="005B4E5E" w:rsidRPr="005B4E5E" w:rsidTr="005B4E5E">
        <w:trPr>
          <w:trHeight w:val="315"/>
        </w:trPr>
        <w:tc>
          <w:tcPr>
            <w:tcW w:w="940" w:type="dxa"/>
            <w:gridSpan w:val="2"/>
            <w:tcBorders>
              <w:top w:val="single" w:sz="4" w:space="0" w:color="A6A6A6"/>
              <w:left w:val="double" w:sz="6" w:space="0" w:color="A6A6A6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85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31</w:t>
            </w:r>
          </w:p>
        </w:tc>
        <w:tc>
          <w:tcPr>
            <w:tcW w:w="916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936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114</w:t>
            </w:r>
          </w:p>
        </w:tc>
      </w:tr>
      <w:tr w:rsidR="005B4E5E" w:rsidRPr="005B4E5E" w:rsidTr="005B4E5E">
        <w:trPr>
          <w:trHeight w:val="330"/>
        </w:trPr>
        <w:tc>
          <w:tcPr>
            <w:tcW w:w="3340" w:type="dxa"/>
            <w:gridSpan w:val="8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1600" w:type="dxa"/>
            <w:gridSpan w:val="4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116</w:t>
            </w:r>
          </w:p>
        </w:tc>
        <w:tc>
          <w:tcPr>
            <w:tcW w:w="916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936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4E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114</w:t>
            </w:r>
          </w:p>
        </w:tc>
      </w:tr>
      <w:tr w:rsidR="005B4E5E" w:rsidRPr="005B4E5E" w:rsidTr="005B4E5E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5B4E5E" w:rsidRPr="005B4E5E" w:rsidTr="005B4E5E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3B8DA0DE" wp14:editId="436139D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47625</wp:posOffset>
                  </wp:positionV>
                  <wp:extent cx="2990850" cy="2190750"/>
                  <wp:effectExtent l="0" t="0" r="0" b="0"/>
                  <wp:wrapNone/>
                  <wp:docPr id="4" name="Gráfic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03F4DB1B" wp14:editId="638640CC">
                  <wp:simplePos x="0" y="0"/>
                  <wp:positionH relativeFrom="column">
                    <wp:posOffset>3019425</wp:posOffset>
                  </wp:positionH>
                  <wp:positionV relativeFrom="paragraph">
                    <wp:posOffset>19050</wp:posOffset>
                  </wp:positionV>
                  <wp:extent cx="2990850" cy="2200275"/>
                  <wp:effectExtent l="0" t="0" r="0" b="0"/>
                  <wp:wrapNone/>
                  <wp:docPr id="1" name="Gráfic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5B4E5E" w:rsidRPr="005B4E5E">
              <w:trPr>
                <w:trHeight w:val="30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4E5E" w:rsidRPr="005B4E5E" w:rsidRDefault="005B4E5E" w:rsidP="005B4E5E">
                  <w:pPr>
                    <w:framePr w:hSpace="141" w:wrap="around" w:hAnchor="margin" w:xAlign="center" w:y="28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:rsidR="005B4E5E" w:rsidRPr="005B4E5E" w:rsidRDefault="005B4E5E" w:rsidP="005B4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5B4E5E" w:rsidRPr="005B4E5E" w:rsidTr="005B4E5E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5B4E5E" w:rsidRPr="005B4E5E" w:rsidTr="005B4E5E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5B4E5E" w:rsidRPr="005B4E5E" w:rsidTr="005B4E5E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5B4E5E" w:rsidRPr="005B4E5E" w:rsidTr="005B4E5E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5B4E5E" w:rsidRPr="005B4E5E" w:rsidTr="005B4E5E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5B4E5E" w:rsidRPr="005B4E5E" w:rsidTr="005B4E5E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5B4E5E" w:rsidRPr="005B4E5E" w:rsidTr="005B4E5E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5B4E5E" w:rsidRPr="005B4E5E" w:rsidTr="005B4E5E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5B4E5E" w:rsidRPr="005B4E5E" w:rsidTr="005B4E5E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5B4E5E" w:rsidRPr="005B4E5E" w:rsidTr="005B4E5E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5B4E5E" w:rsidRPr="005B4E5E" w:rsidTr="005B4E5E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E" w:rsidRPr="005B4E5E" w:rsidRDefault="005B4E5E" w:rsidP="005B4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</w:tbl>
    <w:p w:rsidR="00216C9E" w:rsidRDefault="00216C9E" w:rsidP="00E03283">
      <w:pPr>
        <w:jc w:val="center"/>
        <w:rPr>
          <w:rFonts w:ascii="Arial" w:hAnsi="Arial" w:cs="Arial"/>
          <w:b/>
          <w:sz w:val="24"/>
        </w:rPr>
      </w:pPr>
    </w:p>
    <w:p w:rsidR="00117B57" w:rsidRDefault="00117B57" w:rsidP="00BD081F">
      <w:pPr>
        <w:rPr>
          <w:rFonts w:ascii="Arial" w:hAnsi="Arial" w:cs="Arial"/>
          <w:b/>
          <w:sz w:val="24"/>
        </w:rPr>
      </w:pPr>
    </w:p>
    <w:p w:rsidR="000B5FDB" w:rsidRDefault="003B1A97" w:rsidP="00704ECF">
      <w:r>
        <w:tab/>
      </w:r>
    </w:p>
    <w:sectPr w:rsidR="000B5FDB" w:rsidSect="00F72342">
      <w:headerReference w:type="default" r:id="rId10"/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2EB" w:rsidRDefault="00DA12EB" w:rsidP="00C913CD">
      <w:pPr>
        <w:spacing w:after="0" w:line="240" w:lineRule="auto"/>
      </w:pPr>
      <w:r>
        <w:separator/>
      </w:r>
    </w:p>
  </w:endnote>
  <w:endnote w:type="continuationSeparator" w:id="0">
    <w:p w:rsidR="00DA12EB" w:rsidRDefault="00DA12EB" w:rsidP="00C9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2EB" w:rsidRDefault="00DA12EB" w:rsidP="00C913CD">
      <w:pPr>
        <w:spacing w:after="0" w:line="240" w:lineRule="auto"/>
      </w:pPr>
      <w:r>
        <w:separator/>
      </w:r>
    </w:p>
  </w:footnote>
  <w:footnote w:type="continuationSeparator" w:id="0">
    <w:p w:rsidR="00DA12EB" w:rsidRDefault="00DA12EB" w:rsidP="00C9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3A0" w:rsidRDefault="00515ED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6D7C3EB2" wp14:editId="527E351D">
          <wp:simplePos x="0" y="0"/>
          <wp:positionH relativeFrom="column">
            <wp:posOffset>238125</wp:posOffset>
          </wp:positionH>
          <wp:positionV relativeFrom="paragraph">
            <wp:posOffset>-468630</wp:posOffset>
          </wp:positionV>
          <wp:extent cx="7760426" cy="7505700"/>
          <wp:effectExtent l="0" t="0" r="0" b="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CAR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426" cy="750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3"/>
    <w:rsid w:val="000269BF"/>
    <w:rsid w:val="000B5FDB"/>
    <w:rsid w:val="00117B57"/>
    <w:rsid w:val="00125BCC"/>
    <w:rsid w:val="0016079E"/>
    <w:rsid w:val="00173622"/>
    <w:rsid w:val="00174CC2"/>
    <w:rsid w:val="00192127"/>
    <w:rsid w:val="001A1874"/>
    <w:rsid w:val="001B7F4E"/>
    <w:rsid w:val="001C1548"/>
    <w:rsid w:val="001F56F3"/>
    <w:rsid w:val="00216C9E"/>
    <w:rsid w:val="002474B7"/>
    <w:rsid w:val="00293088"/>
    <w:rsid w:val="002956F6"/>
    <w:rsid w:val="00301FC3"/>
    <w:rsid w:val="00330815"/>
    <w:rsid w:val="00333189"/>
    <w:rsid w:val="003700CB"/>
    <w:rsid w:val="003B1A97"/>
    <w:rsid w:val="003B736D"/>
    <w:rsid w:val="003E58A6"/>
    <w:rsid w:val="003E7DAE"/>
    <w:rsid w:val="003F1685"/>
    <w:rsid w:val="00411680"/>
    <w:rsid w:val="004315B3"/>
    <w:rsid w:val="004C73AD"/>
    <w:rsid w:val="004D376B"/>
    <w:rsid w:val="004E0902"/>
    <w:rsid w:val="004F4162"/>
    <w:rsid w:val="00515EDF"/>
    <w:rsid w:val="005328E7"/>
    <w:rsid w:val="005609C1"/>
    <w:rsid w:val="005732D4"/>
    <w:rsid w:val="005B4E5E"/>
    <w:rsid w:val="005D320D"/>
    <w:rsid w:val="00692CC2"/>
    <w:rsid w:val="006D02F9"/>
    <w:rsid w:val="006F7022"/>
    <w:rsid w:val="00704ECF"/>
    <w:rsid w:val="00716382"/>
    <w:rsid w:val="00732C03"/>
    <w:rsid w:val="00743E2C"/>
    <w:rsid w:val="00790281"/>
    <w:rsid w:val="00795A1B"/>
    <w:rsid w:val="007B0B2F"/>
    <w:rsid w:val="008041FD"/>
    <w:rsid w:val="00871E05"/>
    <w:rsid w:val="008A4EE9"/>
    <w:rsid w:val="00904C38"/>
    <w:rsid w:val="009744A1"/>
    <w:rsid w:val="00990E61"/>
    <w:rsid w:val="009A3529"/>
    <w:rsid w:val="00A144FB"/>
    <w:rsid w:val="00AA7725"/>
    <w:rsid w:val="00AD03D3"/>
    <w:rsid w:val="00B54C7F"/>
    <w:rsid w:val="00B87565"/>
    <w:rsid w:val="00BB73A0"/>
    <w:rsid w:val="00BC21A0"/>
    <w:rsid w:val="00BD081F"/>
    <w:rsid w:val="00C178DD"/>
    <w:rsid w:val="00C64CE0"/>
    <w:rsid w:val="00C67579"/>
    <w:rsid w:val="00C913CD"/>
    <w:rsid w:val="00CB5825"/>
    <w:rsid w:val="00CF331B"/>
    <w:rsid w:val="00D112AB"/>
    <w:rsid w:val="00D309B8"/>
    <w:rsid w:val="00D355C3"/>
    <w:rsid w:val="00D53CB8"/>
    <w:rsid w:val="00DA12EB"/>
    <w:rsid w:val="00DC4402"/>
    <w:rsid w:val="00E03283"/>
    <w:rsid w:val="00E47218"/>
    <w:rsid w:val="00E53E98"/>
    <w:rsid w:val="00E856B5"/>
    <w:rsid w:val="00EB4BE9"/>
    <w:rsid w:val="00EB60BE"/>
    <w:rsid w:val="00F21DF3"/>
    <w:rsid w:val="00F46180"/>
    <w:rsid w:val="00F56CC9"/>
    <w:rsid w:val="00F618E4"/>
    <w:rsid w:val="00F72342"/>
    <w:rsid w:val="00FC6BF6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3\METAS%20Y%20VOLUMENES%202023\09%20SEPTIEMBRE%202023\Metas%20y%20Vol&#250;menes%20Unidad%20de%20G&#233;nero%20-%20SEPTIEMBRE%20202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3\METAS%20Y%20VOLUMENES%202023\09%20SEPTIEMBRE%202023\Metas%20y%20Vol&#250;menes%20Unidad%20de%20G&#233;nero%20-%20SEPTIEMBRE%20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170"/>
      <c:rAngAx val="0"/>
      <c:perspective val="6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456922940016401E-2"/>
          <c:y val="5.7630207356500186E-2"/>
          <c:w val="0.91898461568885248"/>
          <c:h val="0.73785980894390202"/>
        </c:manualLayout>
      </c:layout>
      <c:pie3DChart>
        <c:varyColors val="1"/>
        <c:ser>
          <c:idx val="0"/>
          <c:order val="0"/>
          <c:spPr>
            <a:effectLst>
              <a:outerShdw blurRad="50800" dist="38100" dir="8100000" algn="tr" rotWithShape="0">
                <a:schemeClr val="tx1">
                  <a:alpha val="40000"/>
                </a:schemeClr>
              </a:outerShdw>
            </a:effectLst>
            <a:scene3d>
              <a:camera prst="orthographicFront"/>
              <a:lightRig rig="threePt" dir="t"/>
            </a:scene3d>
            <a:sp3d prstMaterial="softEdge">
              <a:bevelT w="165100" prst="coolSlant"/>
              <a:bevelB w="165100" prst="coolSlant"/>
            </a:sp3d>
          </c:spPr>
          <c:explosion val="6"/>
          <c:dPt>
            <c:idx val="0"/>
            <c:bubble3D val="0"/>
            <c:spPr>
              <a:solidFill>
                <a:schemeClr val="bg1">
                  <a:lumMod val="85000"/>
                </a:schemeClr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E40-4581-AF52-6E3CD08D2987}"/>
              </c:ext>
            </c:extLst>
          </c:dPt>
          <c:dPt>
            <c:idx val="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E40-4581-AF52-6E3CD08D2987}"/>
              </c:ext>
            </c:extLst>
          </c:dPt>
          <c:dPt>
            <c:idx val="12"/>
            <c:bubble3D val="0"/>
            <c:spPr>
              <a:solidFill>
                <a:srgbClr val="92D050"/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E40-4581-AF52-6E3CD08D2987}"/>
              </c:ext>
            </c:extLst>
          </c:dPt>
          <c:dPt>
            <c:idx val="14"/>
            <c:bubble3D val="0"/>
            <c:spPr>
              <a:solidFill>
                <a:srgbClr val="FFFF00"/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E40-4581-AF52-6E3CD08D2987}"/>
              </c:ext>
            </c:extLst>
          </c:dPt>
          <c:dLbls>
            <c:dLbl>
              <c:idx val="0"/>
              <c:layout>
                <c:manualLayout>
                  <c:x val="0.1428065196333129"/>
                  <c:y val="-0.24703917177053319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E40-4581-AF52-6E3CD08D2987}"/>
                </c:ext>
              </c:extLst>
            </c:dLbl>
            <c:dLbl>
              <c:idx val="8"/>
              <c:layout>
                <c:manualLayout>
                  <c:x val="0.11886168919627954"/>
                  <c:y val="0.1386934892879340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E40-4581-AF52-6E3CD08D2987}"/>
                </c:ext>
              </c:extLst>
            </c:dLbl>
            <c:dLbl>
              <c:idx val="12"/>
              <c:layout>
                <c:manualLayout>
                  <c:x val="-0.1361026560606684"/>
                  <c:y val="-0.1052741036321930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E40-4581-AF52-6E3CD08D2987}"/>
                </c:ext>
              </c:extLst>
            </c:dLbl>
            <c:dLbl>
              <c:idx val="14"/>
              <c:layout>
                <c:manualLayout>
                  <c:x val="-2.9209235626228187E-2"/>
                  <c:y val="-0.1673371847168416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E40-4581-AF52-6E3CD08D29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SEP!$H$49:$W$49</c:f>
              <c:strCache>
                <c:ptCount val="15"/>
                <c:pt idx="0">
                  <c:v>Niñez</c:v>
                </c:pt>
                <c:pt idx="8">
                  <c:v>Jóvenes</c:v>
                </c:pt>
                <c:pt idx="12">
                  <c:v>Adultos</c:v>
                </c:pt>
                <c:pt idx="14">
                  <c:v>III Edad</c:v>
                </c:pt>
              </c:strCache>
            </c:strRef>
          </c:cat>
          <c:val>
            <c:numRef>
              <c:f>SEP!$H$54:$W$54</c:f>
              <c:numCache>
                <c:formatCode>General</c:formatCode>
                <c:ptCount val="16"/>
                <c:pt idx="0">
                  <c:v>0</c:v>
                </c:pt>
                <c:pt idx="8">
                  <c:v>116</c:v>
                </c:pt>
                <c:pt idx="12">
                  <c:v>0</c:v>
                </c:pt>
                <c:pt idx="1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4E40-4581-AF52-6E3CD08D298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egendEntry>
        <c:idx val="13"/>
        <c:delete val="1"/>
      </c:legendEntry>
      <c:legendEntry>
        <c:idx val="15"/>
        <c:delete val="1"/>
      </c:legendEntry>
      <c:layout>
        <c:manualLayout>
          <c:xMode val="edge"/>
          <c:yMode val="edge"/>
          <c:x val="5.793729987622189E-3"/>
          <c:y val="0.87228114875535223"/>
          <c:w val="0.9940611118860575"/>
          <c:h val="9.9990855376851775E-2"/>
        </c:manualLayout>
      </c:layout>
      <c:overlay val="0"/>
      <c:txPr>
        <a:bodyPr/>
        <a:lstStyle/>
        <a:p>
          <a:pPr>
            <a:defRPr sz="900" b="1"/>
          </a:pPr>
          <a:endParaRPr lang="es-GT"/>
        </a:p>
      </c:txPr>
    </c:legend>
    <c:plotVisOnly val="1"/>
    <c:dispBlanksAs val="gap"/>
    <c:showDLblsOverMax val="0"/>
  </c:chart>
  <c:spPr>
    <a:noFill/>
    <a:ln>
      <a:noFill/>
    </a:ln>
    <a:scene3d>
      <a:camera prst="orthographicFront"/>
      <a:lightRig rig="threePt" dir="t"/>
    </a:scene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761-478A-A912-C817354379E1}"/>
              </c:ext>
            </c:extLst>
          </c:dPt>
          <c:dPt>
            <c:idx val="2"/>
            <c:invertIfNegative val="0"/>
            <c:bubble3D val="0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761-478A-A912-C817354379E1}"/>
              </c:ext>
            </c:extLst>
          </c:dPt>
          <c:dPt>
            <c:idx val="4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761-478A-A912-C817354379E1}"/>
              </c:ext>
            </c:extLst>
          </c:dPt>
          <c:dPt>
            <c:idx val="6"/>
            <c:invertIfNegative val="0"/>
            <c:bubble3D val="0"/>
            <c:spPr>
              <a:solidFill>
                <a:srgbClr val="00B050"/>
              </a:solidFill>
              <a:effectLst/>
              <a:scene3d>
                <a:camera prst="orthographicFront"/>
                <a:lightRig rig="threePt" dir="t"/>
              </a:scene3d>
              <a:sp3d prstMaterial="dkEdg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761-478A-A912-C817354379E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SEP!$X$50:$AE$50</c:f>
              <c:strCache>
                <c:ptCount val="7"/>
                <c:pt idx="0">
                  <c:v>Maya</c:v>
                </c:pt>
                <c:pt idx="2">
                  <c:v>Garífuna</c:v>
                </c:pt>
                <c:pt idx="4">
                  <c:v>Xinca</c:v>
                </c:pt>
                <c:pt idx="6">
                  <c:v>Otro</c:v>
                </c:pt>
              </c:strCache>
            </c:strRef>
          </c:cat>
          <c:val>
            <c:numRef>
              <c:f>SEP!$X$53:$AE$53</c:f>
              <c:numCache>
                <c:formatCode>General</c:formatCode>
                <c:ptCount val="8"/>
                <c:pt idx="0">
                  <c:v>2</c:v>
                </c:pt>
                <c:pt idx="2">
                  <c:v>0</c:v>
                </c:pt>
                <c:pt idx="4">
                  <c:v>0</c:v>
                </c:pt>
                <c:pt idx="6">
                  <c:v>114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761-478A-A912-C817354379E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axId val="116416896"/>
        <c:axId val="118070656"/>
      </c:barChart>
      <c:catAx>
        <c:axId val="1164168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</c:spPr>
        <c:txPr>
          <a:bodyPr/>
          <a:lstStyle/>
          <a:p>
            <a:pPr>
              <a:defRPr sz="900" b="1"/>
            </a:pPr>
            <a:endParaRPr lang="es-GT"/>
          </a:p>
        </c:txPr>
        <c:crossAx val="118070656"/>
        <c:crosses val="autoZero"/>
        <c:auto val="1"/>
        <c:lblAlgn val="ctr"/>
        <c:lblOffset val="100"/>
        <c:noMultiLvlLbl val="0"/>
      </c:catAx>
      <c:valAx>
        <c:axId val="1180706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16416896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960D8-2835-4540-B47F-2C90ABE9D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Muñoz</dc:creator>
  <cp:lastModifiedBy>Melvin Vivar</cp:lastModifiedBy>
  <cp:revision>4</cp:revision>
  <cp:lastPrinted>2023-08-04T20:48:00Z</cp:lastPrinted>
  <dcterms:created xsi:type="dcterms:W3CDTF">2023-09-07T20:58:00Z</dcterms:created>
  <dcterms:modified xsi:type="dcterms:W3CDTF">2023-10-02T22:13:00Z</dcterms:modified>
</cp:coreProperties>
</file>